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 w:rsidRPr="00EB3CA7">
        <w:rPr>
          <w:bCs/>
          <w:sz w:val="22"/>
          <w:szCs w:val="22"/>
        </w:rPr>
        <w:t xml:space="preserve">Приложение </w:t>
      </w:r>
      <w:r w:rsidR="0069080E">
        <w:rPr>
          <w:bCs/>
          <w:sz w:val="22"/>
          <w:szCs w:val="22"/>
        </w:rPr>
        <w:t>8</w:t>
      </w:r>
      <w:r w:rsidRPr="00EB3CA7">
        <w:rPr>
          <w:bCs/>
          <w:sz w:val="22"/>
          <w:szCs w:val="22"/>
        </w:rPr>
        <w:t xml:space="preserve"> к письму </w:t>
      </w:r>
    </w:p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Рособрнадзора </w:t>
      </w:r>
      <w:r w:rsidR="00380DD4" w:rsidRPr="00380DD4">
        <w:rPr>
          <w:bCs/>
          <w:sz w:val="22"/>
          <w:szCs w:val="22"/>
        </w:rPr>
        <w:t xml:space="preserve">от  12.10.2017  №   10-718       </w:t>
      </w:r>
    </w:p>
    <w:p w:rsidR="00430460" w:rsidRPr="004C2EAD" w:rsidRDefault="00430460" w:rsidP="00430460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7F143F" w:rsidRDefault="007F143F" w:rsidP="00430460">
      <w:pPr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1F68A2" w:rsidRPr="00430460" w:rsidRDefault="001F68A2" w:rsidP="005B19D8">
      <w:pPr>
        <w:jc w:val="center"/>
        <w:rPr>
          <w:b/>
          <w:sz w:val="44"/>
          <w:szCs w:val="48"/>
        </w:rPr>
      </w:pPr>
      <w:r w:rsidRPr="00430460">
        <w:rPr>
          <w:b/>
          <w:sz w:val="44"/>
          <w:szCs w:val="48"/>
        </w:rPr>
        <w:t>Методические рекомендации для экспертов, участвующих в проверке итогового сочинения (изложения) </w:t>
      </w:r>
    </w:p>
    <w:p w:rsidR="001F68A2" w:rsidRDefault="001F68A2" w:rsidP="003162A1">
      <w:pPr>
        <w:jc w:val="center"/>
        <w:rPr>
          <w:b/>
          <w:sz w:val="48"/>
          <w:szCs w:val="48"/>
        </w:rPr>
      </w:pPr>
    </w:p>
    <w:p w:rsidR="001F68A2" w:rsidRDefault="001F68A2" w:rsidP="003162A1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Pr="00B405EB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3014B2" w:rsidRPr="00B405EB" w:rsidRDefault="003014B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430460" w:rsidRDefault="00430460" w:rsidP="0042754C">
      <w:pPr>
        <w:jc w:val="center"/>
        <w:rPr>
          <w:b/>
          <w:sz w:val="28"/>
          <w:szCs w:val="28"/>
        </w:rPr>
      </w:pPr>
    </w:p>
    <w:p w:rsidR="001F68A2" w:rsidRPr="00B43F35" w:rsidRDefault="001F68A2" w:rsidP="0042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="0042754C">
        <w:rPr>
          <w:b/>
          <w:sz w:val="28"/>
          <w:szCs w:val="28"/>
        </w:rPr>
        <w:t xml:space="preserve">, </w:t>
      </w:r>
      <w:bookmarkStart w:id="1" w:name="_Toc379831243"/>
      <w:r w:rsidR="003014B2" w:rsidRPr="00B43F35">
        <w:rPr>
          <w:b/>
          <w:sz w:val="28"/>
          <w:szCs w:val="28"/>
        </w:rPr>
        <w:t>201</w:t>
      </w:r>
      <w:r w:rsidR="000A3065">
        <w:rPr>
          <w:b/>
          <w:sz w:val="28"/>
          <w:szCs w:val="28"/>
        </w:rPr>
        <w:t>7</w:t>
      </w:r>
    </w:p>
    <w:bookmarkEnd w:id="1"/>
    <w:p w:rsidR="00B34EFC" w:rsidRPr="00B34EFC" w:rsidRDefault="00B34EFC">
      <w:pPr>
        <w:pStyle w:val="a4"/>
        <w:rPr>
          <w:rFonts w:ascii="Times New Roman" w:hAnsi="Times New Roman"/>
          <w:color w:val="auto"/>
        </w:rPr>
      </w:pPr>
      <w:r w:rsidRPr="00B34EFC">
        <w:rPr>
          <w:rFonts w:ascii="Times New Roman" w:hAnsi="Times New Roman"/>
          <w:color w:val="auto"/>
        </w:rPr>
        <w:lastRenderedPageBreak/>
        <w:t>Оглавление</w:t>
      </w:r>
    </w:p>
    <w:p w:rsidR="009A26BF" w:rsidRDefault="009A26BF" w:rsidP="009A26BF">
      <w:pPr>
        <w:pStyle w:val="23"/>
        <w:tabs>
          <w:tab w:val="left" w:pos="480"/>
          <w:tab w:val="right" w:pos="9628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FE3C37" w:rsidRPr="00FE3C37" w:rsidRDefault="00B34EFC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r w:rsidRPr="00B34EFC">
        <w:rPr>
          <w:rFonts w:ascii="Times New Roman" w:hAnsi="Times New Roman"/>
          <w:b w:val="0"/>
          <w:sz w:val="26"/>
          <w:szCs w:val="26"/>
        </w:rPr>
        <w:fldChar w:fldCharType="begin"/>
      </w:r>
      <w:r w:rsidRPr="00B34EFC">
        <w:rPr>
          <w:rFonts w:ascii="Times New Roman" w:hAnsi="Times New Roman"/>
          <w:b w:val="0"/>
          <w:sz w:val="26"/>
          <w:szCs w:val="26"/>
        </w:rPr>
        <w:instrText xml:space="preserve"> TOC \o "1-3" \h \z \u </w:instrText>
      </w:r>
      <w:r w:rsidRPr="00B34EFC">
        <w:rPr>
          <w:rFonts w:ascii="Times New Roman" w:hAnsi="Times New Roman"/>
          <w:b w:val="0"/>
          <w:sz w:val="26"/>
          <w:szCs w:val="26"/>
        </w:rPr>
        <w:fldChar w:fldCharType="separate"/>
      </w:r>
      <w:hyperlink w:anchor="_Toc494879956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Требования, предъявляемые к экспертам, участвующим в проверке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_Toc494879956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0E243A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7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Порядок проверки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_Toc494879957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0E243A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8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формулировок тем итогового сочинения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_Toc494879958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11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Default="000E243A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4879959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текстов для итогового изложения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_Toc494879959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14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34EFC" w:rsidRPr="00B34EFC" w:rsidRDefault="00B34EFC">
      <w:pPr>
        <w:rPr>
          <w:sz w:val="26"/>
          <w:szCs w:val="26"/>
        </w:rPr>
      </w:pPr>
      <w:r w:rsidRPr="00B34EFC">
        <w:rPr>
          <w:bCs/>
          <w:sz w:val="26"/>
          <w:szCs w:val="26"/>
        </w:rPr>
        <w:fldChar w:fldCharType="end"/>
      </w:r>
    </w:p>
    <w:p w:rsidR="00B34EFC" w:rsidRPr="00F22E2C" w:rsidRDefault="00B43F35" w:rsidP="009A26BF">
      <w:pPr>
        <w:pStyle w:val="2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br w:type="page"/>
      </w:r>
      <w:bookmarkStart w:id="2" w:name="_Toc494879956"/>
      <w:r w:rsidRPr="00430460">
        <w:rPr>
          <w:rFonts w:ascii="Times New Roman" w:hAnsi="Times New Roman"/>
          <w:i w:val="0"/>
        </w:rPr>
        <w:lastRenderedPageBreak/>
        <w:t>Требования, предъявляемые к экспертам, участвующим в проверке итогового сочинения (изложения)</w:t>
      </w:r>
      <w:bookmarkEnd w:id="2"/>
      <w:r w:rsidRPr="00430460">
        <w:rPr>
          <w:rFonts w:ascii="Times New Roman" w:hAnsi="Times New Roman"/>
          <w:i w:val="0"/>
        </w:rPr>
        <w:t xml:space="preserve">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Эксперты комиссии образовательной организации, члены экспертных комиссий, сформированных на региональном/муниципальном уровне, а также независимые эксперты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необходимой нормативной базой: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федеральный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организации и проведению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техническому обеспечению организации и проведения итогового сочинения (изложения); методические рекомендации для экспертов, участвующих в проверке итогового сочинения (изложения).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необходимыми предметными компетенциями: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иметь высшее профессиональное (педагогическое) образование по специальности «Русский язык и литература» с квалификацией «Учитель русского языка и литературы»;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компетенциями, необходимыми для проверки сочинения (изложения):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знание общих научно-</w:t>
      </w:r>
      <w:proofErr w:type="gramStart"/>
      <w:r w:rsidRPr="00F22E2C">
        <w:rPr>
          <w:rFonts w:eastAsia="Calibri"/>
          <w:sz w:val="26"/>
          <w:szCs w:val="26"/>
        </w:rPr>
        <w:t>методических подходов</w:t>
      </w:r>
      <w:proofErr w:type="gramEnd"/>
      <w:r w:rsidRPr="00F22E2C">
        <w:rPr>
          <w:rFonts w:eastAsia="Calibri"/>
          <w:sz w:val="26"/>
          <w:szCs w:val="26"/>
        </w:rPr>
        <w:t xml:space="preserve"> к проверке и оцениванию сочинения (изложения);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объективно оценивать сочинения (изложения) </w:t>
      </w:r>
      <w:proofErr w:type="gramStart"/>
      <w:r w:rsidRPr="00F22E2C">
        <w:rPr>
          <w:rFonts w:eastAsia="Calibri"/>
          <w:sz w:val="26"/>
          <w:szCs w:val="26"/>
        </w:rPr>
        <w:t>обучающихся</w:t>
      </w:r>
      <w:proofErr w:type="gramEnd"/>
      <w:r w:rsidRPr="00F22E2C">
        <w:rPr>
          <w:rFonts w:eastAsia="Calibri"/>
          <w:sz w:val="26"/>
          <w:szCs w:val="26"/>
        </w:rPr>
        <w:t>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применять установленные критерии и нормативы оценки;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разграничивать ошибки и недочёты различного типа;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выявлять в работе </w:t>
      </w:r>
      <w:proofErr w:type="gramStart"/>
      <w:r w:rsidRPr="00F22E2C">
        <w:rPr>
          <w:rFonts w:eastAsia="Calibri"/>
          <w:sz w:val="26"/>
          <w:szCs w:val="26"/>
        </w:rPr>
        <w:t>экзаменуемого</w:t>
      </w:r>
      <w:proofErr w:type="gramEnd"/>
      <w:r w:rsidRPr="00F22E2C">
        <w:rPr>
          <w:rFonts w:eastAsia="Calibri"/>
          <w:sz w:val="26"/>
          <w:szCs w:val="26"/>
        </w:rPr>
        <w:t xml:space="preserve"> однотипные и негрубые ошибки;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классифицировать ошибки в сочинениях (изложениях) экзаменуемых;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оформлять результаты проверки, соблюдая установленные технические </w:t>
      </w:r>
      <w:r w:rsidRPr="00F22E2C">
        <w:rPr>
          <w:rFonts w:eastAsia="Calibri"/>
          <w:sz w:val="26"/>
          <w:szCs w:val="26"/>
        </w:rPr>
        <w:lastRenderedPageBreak/>
        <w:t>требования;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обобщать результаты.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Независимые эксперты –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Независимыми экспертами не могут быть близкие родственники участников итогового сочинения (изложения).</w:t>
      </w:r>
    </w:p>
    <w:p w:rsid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привлекаются к проверке сочинений (изложений) по решению комиссии образовательной организации</w:t>
      </w:r>
      <w:r w:rsidR="0072588E" w:rsidRPr="0072588E">
        <w:t xml:space="preserve"> 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Pr="00F22E2C">
        <w:rPr>
          <w:rFonts w:eastAsia="Calibri"/>
          <w:sz w:val="26"/>
          <w:szCs w:val="26"/>
        </w:rPr>
        <w:t xml:space="preserve">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приглашаются комиссией образовательной организации</w:t>
      </w:r>
      <w:r w:rsidR="0072588E" w:rsidRPr="0072588E">
        <w:t xml:space="preserve"> 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="002F5D29">
        <w:rPr>
          <w:rFonts w:eastAsia="Calibri"/>
          <w:sz w:val="26"/>
          <w:szCs w:val="26"/>
        </w:rPr>
        <w:t xml:space="preserve"> </w:t>
      </w:r>
      <w:r w:rsidRPr="00F22E2C">
        <w:rPr>
          <w:rFonts w:eastAsia="Calibri"/>
          <w:sz w:val="26"/>
          <w:szCs w:val="26"/>
        </w:rPr>
        <w:t>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  <w:p w:rsidR="001F68A2" w:rsidRPr="0096362F" w:rsidRDefault="001F68A2" w:rsidP="0096362F">
      <w:pPr>
        <w:jc w:val="center"/>
        <w:rPr>
          <w:sz w:val="26"/>
          <w:szCs w:val="26"/>
        </w:rPr>
        <w:sectPr w:rsidR="001F68A2" w:rsidRPr="0096362F" w:rsidSect="00A02667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68A2" w:rsidRPr="00430460" w:rsidRDefault="00786D6C" w:rsidP="009A26BF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i w:val="0"/>
        </w:rPr>
      </w:pPr>
      <w:bookmarkStart w:id="3" w:name="_Toc401158715"/>
      <w:bookmarkStart w:id="4" w:name="_Toc494879957"/>
      <w:r w:rsidRPr="00430460">
        <w:rPr>
          <w:rFonts w:ascii="Times New Roman" w:hAnsi="Times New Roman"/>
          <w:i w:val="0"/>
        </w:rPr>
        <w:lastRenderedPageBreak/>
        <w:t>Порядок п</w:t>
      </w:r>
      <w:r w:rsidR="001F68A2" w:rsidRPr="00430460">
        <w:rPr>
          <w:rFonts w:ascii="Times New Roman" w:hAnsi="Times New Roman"/>
          <w:i w:val="0"/>
        </w:rPr>
        <w:t>роверк</w:t>
      </w:r>
      <w:r w:rsidRPr="00430460">
        <w:rPr>
          <w:rFonts w:ascii="Times New Roman" w:hAnsi="Times New Roman"/>
          <w:i w:val="0"/>
        </w:rPr>
        <w:t>и</w:t>
      </w:r>
      <w:r w:rsidR="001F68A2" w:rsidRPr="00430460">
        <w:rPr>
          <w:rFonts w:ascii="Times New Roman" w:hAnsi="Times New Roman"/>
          <w:i w:val="0"/>
        </w:rPr>
        <w:t xml:space="preserve"> итогового сочинения (изложения)</w:t>
      </w:r>
      <w:bookmarkEnd w:id="3"/>
      <w:bookmarkEnd w:id="4"/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Общий порядок</w:t>
      </w:r>
    </w:p>
    <w:p w:rsidR="00AD2222" w:rsidRPr="00667BFB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Итоговые сочинения (изложения) оцениваются по системе «зачет» или «незачет» по следующим критериям, </w:t>
      </w:r>
      <w:r>
        <w:rPr>
          <w:sz w:val="26"/>
          <w:szCs w:val="26"/>
        </w:rPr>
        <w:t>разработанным</w:t>
      </w:r>
      <w:r w:rsidRPr="00667BFB">
        <w:rPr>
          <w:sz w:val="26"/>
          <w:szCs w:val="26"/>
        </w:rPr>
        <w:t xml:space="preserve"> Рособрнадзором: </w:t>
      </w:r>
    </w:p>
    <w:p w:rsidR="00AD2222" w:rsidRPr="00B13AD8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организациями, реализующими образовательные програ</w:t>
      </w:r>
      <w:r w:rsidR="00A74CE7">
        <w:rPr>
          <w:sz w:val="26"/>
          <w:szCs w:val="26"/>
        </w:rPr>
        <w:t>ммы среднего общего образования</w:t>
      </w:r>
      <w:r w:rsidRPr="00B13AD8">
        <w:rPr>
          <w:sz w:val="26"/>
          <w:szCs w:val="26"/>
        </w:rPr>
        <w:t>;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3AD8">
        <w:rPr>
          <w:sz w:val="26"/>
          <w:szCs w:val="26"/>
        </w:rPr>
        <w:t xml:space="preserve">Критерии оценивания итогового изложения организациями, реализующими образовательные программы </w:t>
      </w:r>
      <w:r w:rsidR="00BF010E" w:rsidRPr="00BF010E">
        <w:rPr>
          <w:sz w:val="26"/>
          <w:szCs w:val="26"/>
        </w:rPr>
        <w:t>среднего общего образования</w:t>
      </w:r>
      <w:r w:rsidRPr="00B13AD8">
        <w:rPr>
          <w:sz w:val="26"/>
          <w:szCs w:val="26"/>
        </w:rPr>
        <w:t>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</w:t>
      </w:r>
      <w:r w:rsidR="00BF010E">
        <w:rPr>
          <w:sz w:val="26"/>
          <w:szCs w:val="26"/>
        </w:rPr>
        <w:t>текущего</w:t>
      </w:r>
      <w:r w:rsidRPr="00667BFB">
        <w:rPr>
          <w:sz w:val="26"/>
          <w:szCs w:val="26"/>
        </w:rPr>
        <w:t xml:space="preserve"> учебного года.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 xml:space="preserve">К проверке по критериям оценивания, </w:t>
      </w:r>
      <w:r>
        <w:rPr>
          <w:b/>
          <w:sz w:val="26"/>
          <w:szCs w:val="26"/>
        </w:rPr>
        <w:t xml:space="preserve">разработанным </w:t>
      </w:r>
      <w:r w:rsidRPr="00667BFB">
        <w:rPr>
          <w:b/>
          <w:sz w:val="26"/>
          <w:szCs w:val="26"/>
        </w:rPr>
        <w:t>Рособрнадзором, допускаются итоговые сочинения (изложения), соответствующие установленным требованиям</w:t>
      </w:r>
      <w:r w:rsidR="005B1625">
        <w:rPr>
          <w:b/>
          <w:sz w:val="26"/>
          <w:szCs w:val="26"/>
        </w:rPr>
        <w:t>.</w:t>
      </w:r>
      <w:r w:rsidRPr="00667BFB">
        <w:rPr>
          <w:b/>
          <w:sz w:val="26"/>
          <w:szCs w:val="26"/>
        </w:rPr>
        <w:t xml:space="preserve">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сочинению</w:t>
      </w:r>
      <w:r>
        <w:rPr>
          <w:b/>
          <w:sz w:val="26"/>
          <w:szCs w:val="26"/>
        </w:rPr>
        <w:t>: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1.</w:t>
      </w:r>
      <w:r w:rsidRPr="00667BFB">
        <w:rPr>
          <w:b/>
          <w:sz w:val="26"/>
          <w:szCs w:val="26"/>
        </w:rPr>
        <w:tab/>
        <w:t>«Объем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от 350.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2.</w:t>
      </w:r>
      <w:r w:rsidRPr="00667BFB">
        <w:rPr>
          <w:b/>
          <w:sz w:val="26"/>
          <w:szCs w:val="26"/>
        </w:rPr>
        <w:tab/>
        <w:t xml:space="preserve"> «Самостоятельность написания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изложению</w:t>
      </w:r>
      <w:r>
        <w:rPr>
          <w:b/>
          <w:sz w:val="26"/>
          <w:szCs w:val="26"/>
        </w:rPr>
        <w:t>: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1.</w:t>
      </w:r>
      <w:r w:rsidRPr="00A81D0F">
        <w:rPr>
          <w:b/>
          <w:sz w:val="26"/>
          <w:szCs w:val="26"/>
        </w:rPr>
        <w:tab/>
        <w:t>«Объем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lastRenderedPageBreak/>
        <w:t xml:space="preserve">Рекомендуемое количество слов – 250-300. 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</w:t>
      </w:r>
      <w:r w:rsidR="00A74CE7">
        <w:rPr>
          <w:sz w:val="26"/>
          <w:szCs w:val="26"/>
        </w:rPr>
        <w:t>.</w:t>
      </w:r>
      <w:r w:rsidRPr="00A81D0F">
        <w:rPr>
          <w:sz w:val="26"/>
          <w:szCs w:val="26"/>
        </w:rPr>
        <w:t xml:space="preserve">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2.</w:t>
      </w:r>
      <w:r w:rsidRPr="00A81D0F">
        <w:rPr>
          <w:b/>
          <w:sz w:val="26"/>
          <w:szCs w:val="26"/>
        </w:rPr>
        <w:tab/>
        <w:t xml:space="preserve"> «Самостоятельность написания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</w:t>
      </w:r>
      <w:r>
        <w:rPr>
          <w:sz w:val="26"/>
          <w:szCs w:val="26"/>
        </w:rPr>
        <w:t>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00CF9">
        <w:rPr>
          <w:sz w:val="26"/>
          <w:szCs w:val="26"/>
        </w:rPr>
        <w:t>Если сочинение (изложение) не</w:t>
      </w:r>
      <w:r>
        <w:rPr>
          <w:sz w:val="26"/>
          <w:szCs w:val="26"/>
        </w:rPr>
        <w:t xml:space="preserve"> соответствует требованию № 1 и (</w:t>
      </w:r>
      <w:r w:rsidRPr="00200CF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200CF9">
        <w:rPr>
          <w:sz w:val="26"/>
          <w:szCs w:val="26"/>
        </w:rPr>
        <w:t xml:space="preserve"> требованию №</w:t>
      </w:r>
      <w:r>
        <w:rPr>
          <w:sz w:val="26"/>
          <w:szCs w:val="26"/>
        </w:rPr>
        <w:t xml:space="preserve"> </w:t>
      </w:r>
      <w:r w:rsidRPr="00200CF9">
        <w:rPr>
          <w:sz w:val="26"/>
          <w:szCs w:val="26"/>
        </w:rPr>
        <w:t>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Итоговое сочинение (изложение), соответствующее установленным требованиям, оценивается по критериям.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068"/>
      </w:tblGrid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Сочинение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Изложение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Соответствие теме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Содержание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Логичность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Использование элементов стиля исходного текста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4. Качество письменной речи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5. Грамотность</w:t>
            </w:r>
          </w:p>
        </w:tc>
      </w:tr>
    </w:tbl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407339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Итоговое сочинение (изложение) для лиц с ограниченными возможностями здоровья, детей-инвалидов и инвалидов может по их желанию </w:t>
      </w:r>
      <w:r w:rsidR="00101E80">
        <w:rPr>
          <w:sz w:val="26"/>
          <w:szCs w:val="26"/>
        </w:rPr>
        <w:t xml:space="preserve">и при наличии соответствующих медицинских показаний </w:t>
      </w:r>
      <w:r w:rsidRPr="00407339">
        <w:rPr>
          <w:sz w:val="26"/>
          <w:szCs w:val="26"/>
        </w:rPr>
        <w:t xml:space="preserve">проводиться в устной форме.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данном случае к эксперту комиссии поступаю</w:t>
      </w:r>
      <w:r w:rsidR="000F1834" w:rsidRPr="009A26BF">
        <w:rPr>
          <w:sz w:val="26"/>
          <w:szCs w:val="26"/>
        </w:rPr>
        <w:t>т</w:t>
      </w:r>
      <w:r w:rsidRPr="000F1834">
        <w:rPr>
          <w:sz w:val="26"/>
          <w:szCs w:val="26"/>
        </w:rPr>
        <w:t xml:space="preserve"> копии бланков итогового сочинения (изложения) от участников итогового сочинения (изложения) с внесенной в бланк регистрации отметкой «</w:t>
      </w:r>
      <w:r w:rsidR="000F1834"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 w:rsidR="000F1834"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</w:t>
      </w:r>
      <w:r w:rsidR="006F7F50">
        <w:rPr>
          <w:sz w:val="26"/>
          <w:szCs w:val="26"/>
        </w:rPr>
        <w:t>, подтвержденной подписью</w:t>
      </w:r>
      <w:r w:rsidR="006F7F50" w:rsidRPr="006F7F50">
        <w:rPr>
          <w:sz w:val="26"/>
          <w:szCs w:val="26"/>
        </w:rPr>
        <w:t xml:space="preserve"> </w:t>
      </w:r>
      <w:r w:rsidR="006F7F50" w:rsidRPr="006F7F50">
        <w:rPr>
          <w:sz w:val="26"/>
          <w:szCs w:val="26"/>
        </w:rPr>
        <w:lastRenderedPageBreak/>
        <w:t>члена комиссии образовательной организации по проведению итогового сочинения (изложения)</w:t>
      </w:r>
      <w:r w:rsidRPr="000F1834">
        <w:rPr>
          <w:sz w:val="26"/>
          <w:szCs w:val="26"/>
        </w:rPr>
        <w:t>.</w:t>
      </w:r>
      <w:r w:rsidRPr="00407339">
        <w:rPr>
          <w:sz w:val="26"/>
          <w:szCs w:val="26"/>
        </w:rPr>
        <w:t xml:space="preserve"> </w:t>
      </w:r>
    </w:p>
    <w:p w:rsidR="00BF010E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 № 3- № 4. Такое итоговое сочинение (изложение) по критерию № 5 не проверяется и </w:t>
      </w:r>
      <w:r w:rsidR="006F7F50" w:rsidRPr="00407339">
        <w:rPr>
          <w:sz w:val="26"/>
          <w:szCs w:val="26"/>
        </w:rPr>
        <w:t>отметк</w:t>
      </w:r>
      <w:r w:rsidR="006F7F50">
        <w:rPr>
          <w:sz w:val="26"/>
          <w:szCs w:val="26"/>
        </w:rPr>
        <w:t>а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в </w:t>
      </w:r>
      <w:r w:rsidR="006F7F50" w:rsidRPr="00407339">
        <w:rPr>
          <w:sz w:val="26"/>
          <w:szCs w:val="26"/>
        </w:rPr>
        <w:t>соответствующ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>е пол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>«</w:t>
      </w:r>
      <w:r w:rsidR="006F7F50" w:rsidRPr="00407339">
        <w:rPr>
          <w:sz w:val="26"/>
          <w:szCs w:val="26"/>
        </w:rPr>
        <w:t>Критери</w:t>
      </w:r>
      <w:r w:rsidR="006F7F50">
        <w:rPr>
          <w:sz w:val="26"/>
          <w:szCs w:val="26"/>
        </w:rPr>
        <w:t>й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5» не вносятся (остаются пустыми).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заполнения бланков итогового сочинения (изложения) более подробно изложен в документе «</w:t>
      </w:r>
      <w:r w:rsidRPr="00407339">
        <w:rPr>
          <w:sz w:val="26"/>
          <w:szCs w:val="26"/>
        </w:rPr>
        <w:t>Правила заполнения бланков итогового сочинения (изложения)</w:t>
      </w:r>
      <w:r>
        <w:rPr>
          <w:sz w:val="26"/>
          <w:szCs w:val="26"/>
        </w:rPr>
        <w:t>».</w:t>
      </w:r>
    </w:p>
    <w:p w:rsidR="00AD2222" w:rsidRDefault="00AD2222" w:rsidP="00AD22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D2222" w:rsidRPr="00AD2222" w:rsidRDefault="00AD2222" w:rsidP="00AD2222">
      <w:pPr>
        <w:widowControl w:val="0"/>
        <w:spacing w:line="276" w:lineRule="auto"/>
        <w:ind w:firstLine="709"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t xml:space="preserve">Порядок проверки </w:t>
      </w:r>
      <w:r w:rsidRPr="00AD2222">
        <w:rPr>
          <w:rFonts w:eastAsia="Calibri"/>
          <w:b/>
          <w:sz w:val="28"/>
          <w:szCs w:val="26"/>
        </w:rPr>
        <w:t>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Pr="00AD2222">
        <w:rPr>
          <w:rFonts w:eastAsia="Calibri"/>
          <w:b/>
          <w:sz w:val="28"/>
          <w:szCs w:val="26"/>
        </w:rPr>
        <w:t xml:space="preserve"> итогового сочинения (изложения) экспертами комиссии образовательной организации (включая независимых экспертов)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Технический специалист образовательной организации проводит копирование бланков регистрации и бланков записи (дополнительных бланков записи) участников итогового сочинения (изложения).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Pr="000F1834">
        <w:rPr>
          <w:rFonts w:eastAsia="Calibri"/>
          <w:sz w:val="26"/>
          <w:szCs w:val="26"/>
        </w:rPr>
        <w:t xml:space="preserve"> </w:t>
      </w:r>
      <w:r w:rsidR="00143CDB" w:rsidRPr="00143CDB">
        <w:rPr>
          <w:rFonts w:eastAsia="Calibri"/>
          <w:sz w:val="26"/>
          <w:szCs w:val="26"/>
        </w:rPr>
        <w:t>подтвержденной подписью члена комиссии образовательной организации по проведению итогового сочинения (изложения),</w:t>
      </w:r>
      <w:r w:rsidR="00143CDB">
        <w:rPr>
          <w:rFonts w:eastAsia="Calibri"/>
          <w:sz w:val="26"/>
          <w:szCs w:val="26"/>
        </w:rPr>
        <w:t xml:space="preserve"> </w:t>
      </w:r>
      <w:r w:rsidRPr="000F1834">
        <w:rPr>
          <w:rFonts w:eastAsia="Calibri"/>
          <w:sz w:val="26"/>
          <w:szCs w:val="26"/>
        </w:rPr>
        <w:t>не производится, проверка таких сочинений (изложений) не осуществляется.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Указанные бланки итогового сочинения (изложения) вместе с формой</w:t>
      </w:r>
      <w:r w:rsidR="00BF010E" w:rsidRPr="000F1834">
        <w:rPr>
          <w:rFonts w:eastAsia="Calibri"/>
          <w:sz w:val="26"/>
          <w:szCs w:val="26"/>
        </w:rPr>
        <w:t xml:space="preserve"> ИС-08 «</w:t>
      </w:r>
      <w:r w:rsidRPr="000F1834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 xml:space="preserve">или формой ИС-09 «Акт об удалении участника итогового сочинения (изложения)» </w:t>
      </w:r>
      <w:r w:rsidRPr="000F1834">
        <w:rPr>
          <w:rFonts w:eastAsia="Calibri"/>
          <w:sz w:val="26"/>
          <w:szCs w:val="26"/>
        </w:rPr>
        <w:t>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FF3D32" w:rsidRPr="000F1834" w:rsidRDefault="00FF3D3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0F1834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0F1834" w:rsidRPr="009A26BF">
        <w:rPr>
          <w:rFonts w:eastAsia="Calibri"/>
          <w:sz w:val="26"/>
          <w:szCs w:val="26"/>
        </w:rPr>
        <w:t>В устной форме</w:t>
      </w:r>
      <w:r w:rsidRPr="000F1834">
        <w:rPr>
          <w:rFonts w:eastAsia="Calibri"/>
          <w:sz w:val="26"/>
          <w:szCs w:val="26"/>
        </w:rPr>
        <w:t>» должна быть проставлена отметка «</w:t>
      </w:r>
      <w:r w:rsidR="000F1834" w:rsidRPr="009A26BF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>,</w:t>
      </w:r>
      <w:r w:rsidR="00143CDB" w:rsidRPr="00143CDB">
        <w:t xml:space="preserve"> </w:t>
      </w:r>
      <w:r w:rsidR="00143CDB" w:rsidRPr="00143CDB">
        <w:rPr>
          <w:rFonts w:eastAsia="Calibri"/>
          <w:sz w:val="26"/>
          <w:szCs w:val="26"/>
        </w:rPr>
        <w:t>подтверждённая подписью члена комиссии образовательной организации по проведению и</w:t>
      </w:r>
      <w:r w:rsidR="002F5D29">
        <w:rPr>
          <w:rFonts w:eastAsia="Calibri"/>
          <w:sz w:val="26"/>
          <w:szCs w:val="26"/>
        </w:rPr>
        <w:t>тогового сочинения (изложения)</w:t>
      </w:r>
      <w:r w:rsidRPr="000F1834">
        <w:rPr>
          <w:rFonts w:eastAsia="Calibri"/>
          <w:sz w:val="26"/>
          <w:szCs w:val="26"/>
        </w:rPr>
        <w:t xml:space="preserve"> для последующей корректной проверки и обработки бланков итогового сочинения (изложения) такого участника.   </w:t>
      </w:r>
      <w:proofErr w:type="gramEnd"/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 xml:space="preserve">Руководителю образовательной организации рекомендуется возложить на </w:t>
      </w:r>
      <w:r w:rsidRPr="000F1834">
        <w:rPr>
          <w:rFonts w:eastAsia="Calibri"/>
          <w:sz w:val="26"/>
          <w:szCs w:val="26"/>
        </w:rPr>
        <w:lastRenderedPageBreak/>
        <w:t xml:space="preserve">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="00143CDB">
        <w:rPr>
          <w:rFonts w:eastAsia="Calibri"/>
          <w:sz w:val="26"/>
          <w:szCs w:val="26"/>
        </w:rPr>
        <w:t>.</w:t>
      </w:r>
      <w:r w:rsidRPr="000F1834">
        <w:rPr>
          <w:rFonts w:eastAsia="Calibri"/>
          <w:sz w:val="26"/>
          <w:szCs w:val="26"/>
        </w:rPr>
        <w:t xml:space="preserve"> В таком случае к экспертам комиссии образовательной организации поступают итоговые сочинения (изложения), прошедшие проверку </w:t>
      </w:r>
      <w:r w:rsidR="000F1834" w:rsidRPr="009A26BF">
        <w:rPr>
          <w:rFonts w:eastAsia="Calibri"/>
          <w:sz w:val="26"/>
          <w:szCs w:val="26"/>
        </w:rPr>
        <w:t>на наличие (отсутствие) заимствований в целях выполнения</w:t>
      </w:r>
      <w:r w:rsidRPr="000F1834">
        <w:rPr>
          <w:rFonts w:eastAsia="Calibri"/>
          <w:sz w:val="26"/>
          <w:szCs w:val="26"/>
        </w:rPr>
        <w:t xml:space="preserve"> требования № 2 «Самостоятельность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написания итогового сочинения (изложения)».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Руководитель образовательной организации (или другое уполномоченное им лицо) передает копии бланков записи на проверку и копии бланков регистрации для внесения результатов проверки экспертам комиссии.</w:t>
      </w:r>
      <w:r w:rsidRPr="00AD2222">
        <w:rPr>
          <w:rFonts w:eastAsia="Calibri"/>
          <w:sz w:val="26"/>
          <w:szCs w:val="26"/>
        </w:rPr>
        <w:t xml:space="preserve"> 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Эксперты комиссии образовательной организации перед осуществлением проверки итогового сочинения (изложения) по критериям оценивания, разработанны</w:t>
      </w:r>
      <w:r w:rsidR="00BF010E">
        <w:rPr>
          <w:rFonts w:eastAsia="Calibri"/>
          <w:sz w:val="26"/>
          <w:szCs w:val="26"/>
        </w:rPr>
        <w:t>м</w:t>
      </w:r>
      <w:r w:rsidRPr="00AD2222">
        <w:rPr>
          <w:rFonts w:eastAsia="Calibri"/>
          <w:sz w:val="26"/>
          <w:szCs w:val="26"/>
        </w:rPr>
        <w:t xml:space="preserve">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  <w:r w:rsidRPr="00AD2222">
        <w:rPr>
          <w:rFonts w:eastAsia="Calibri"/>
          <w:sz w:val="26"/>
          <w:szCs w:val="26"/>
          <w:vertAlign w:val="superscript"/>
        </w:rPr>
        <w:footnoteReference w:id="1"/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После проверки установленных требований эксперты приступают к про</w:t>
      </w:r>
      <w:r w:rsidR="005B1625">
        <w:rPr>
          <w:rFonts w:eastAsia="Calibri"/>
          <w:sz w:val="26"/>
          <w:szCs w:val="26"/>
        </w:rPr>
        <w:t xml:space="preserve">верке сочинения (изложения) по </w:t>
      </w:r>
      <w:r w:rsidR="0003716B">
        <w:rPr>
          <w:rFonts w:eastAsia="Calibri"/>
          <w:sz w:val="26"/>
          <w:szCs w:val="26"/>
        </w:rPr>
        <w:t>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сочинения (изложения)</w:t>
      </w:r>
      <w:r w:rsidRPr="00AD2222">
        <w:rPr>
          <w:rFonts w:eastAsia="Calibri"/>
          <w:sz w:val="20"/>
          <w:szCs w:val="20"/>
        </w:rPr>
        <w:t xml:space="preserve"> </w:t>
      </w:r>
      <w:r w:rsidR="00BF010E">
        <w:rPr>
          <w:rFonts w:eastAsia="Calibri"/>
          <w:sz w:val="26"/>
          <w:szCs w:val="26"/>
        </w:rPr>
        <w:t>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выставляют «незачет» по всей работе в целом в случае несоблюдения хотя бы одного из установленных требований.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Результаты проверки итогового сочинения (изложения) по критериям оценивания («зачет»/«незачет») вносятся в копию бланка регистрации (в случае несоблюдения участником хотя бы одного из установленных требований в  копии бланка регистрации необходимо заполнить соответствующее поле «незачет» и внести оценку «незачет»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по всей работе в целом).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участников итогового сочинения (изложения) эксперты комиссии передают руководителю образовательной организации (или другому уполномоченному им лицу).</w:t>
      </w:r>
    </w:p>
    <w:p w:rsidR="00C26410" w:rsidRDefault="00AD2222" w:rsidP="00A74CE7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AD2222">
        <w:rPr>
          <w:rFonts w:eastAsia="Calibri"/>
          <w:sz w:val="26"/>
          <w:szCs w:val="26"/>
        </w:rPr>
        <w:t>Ответственное лицо, уполномоченное руководителем образовательной организации,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по всей работе в целом).</w:t>
      </w:r>
      <w:proofErr w:type="gramEnd"/>
    </w:p>
    <w:p w:rsidR="00C26410" w:rsidRDefault="00C26410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9A26BF" w:rsidRPr="00AD2222" w:rsidRDefault="009A26BF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AD2222" w:rsidRPr="00AD2222" w:rsidRDefault="00C26410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lastRenderedPageBreak/>
        <w:t>Порядок проверки</w:t>
      </w:r>
      <w:r w:rsidR="00AD2222" w:rsidRPr="00AD2222">
        <w:rPr>
          <w:rFonts w:eastAsia="Calibri"/>
          <w:b/>
          <w:sz w:val="28"/>
          <w:szCs w:val="26"/>
        </w:rPr>
        <w:t xml:space="preserve"> 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="00AD2222" w:rsidRPr="00AD2222">
        <w:rPr>
          <w:rFonts w:eastAsia="Calibri"/>
          <w:b/>
          <w:sz w:val="28"/>
          <w:szCs w:val="26"/>
        </w:rPr>
        <w:t xml:space="preserve"> итогового сочинения (изложения) на муниципальном и (или) региональном уровне (экспертная комиссия)</w:t>
      </w:r>
    </w:p>
    <w:p w:rsidR="00C26410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</w:t>
      </w:r>
      <w:r w:rsidR="00C82357">
        <w:rPr>
          <w:rFonts w:eastAsia="Calibri"/>
          <w:sz w:val="26"/>
          <w:szCs w:val="26"/>
        </w:rPr>
        <w:t>я</w:t>
      </w:r>
      <w:r w:rsidRPr="00AD2222">
        <w:rPr>
          <w:rFonts w:eastAsia="Calibri"/>
          <w:sz w:val="26"/>
          <w:szCs w:val="26"/>
        </w:rPr>
        <w:t xml:space="preserve"> персональные данные участников сочинений (изложений) могут быть доступны экспертам.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Технический специалист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AD2222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AD2222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="00143CDB" w:rsidRPr="00143CDB">
        <w:t xml:space="preserve"> </w:t>
      </w:r>
      <w:r w:rsidR="00143CDB" w:rsidRPr="00143CDB">
        <w:rPr>
          <w:rFonts w:eastAsia="Calibri"/>
          <w:sz w:val="26"/>
          <w:szCs w:val="26"/>
        </w:rPr>
        <w:t xml:space="preserve">подтвержденной подписью члена комиссии образовательной организации по проведению итогового сочинения (изложения), </w:t>
      </w:r>
      <w:r w:rsidRPr="00AD2222">
        <w:rPr>
          <w:rFonts w:eastAsia="Calibri"/>
          <w:sz w:val="26"/>
          <w:szCs w:val="26"/>
        </w:rPr>
        <w:t xml:space="preserve"> не производится, проверка таких сочинений (изложений) не осуществляется.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AD2222">
        <w:rPr>
          <w:rFonts w:eastAsia="Calibri"/>
          <w:sz w:val="26"/>
          <w:szCs w:val="26"/>
        </w:rPr>
        <w:t>Указанные бланки итогового сочинения (изл</w:t>
      </w:r>
      <w:r w:rsidR="00BF010E">
        <w:rPr>
          <w:rFonts w:eastAsia="Calibri"/>
          <w:sz w:val="26"/>
          <w:szCs w:val="26"/>
        </w:rPr>
        <w:t>ожения) вместе с формой ИС-08 «</w:t>
      </w:r>
      <w:r w:rsidRPr="00AD2222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>или формой ИС-09 «Акт об удалении участника итогового сочинения (изложения»</w:t>
      </w:r>
      <w:r w:rsidR="00143CDB">
        <w:rPr>
          <w:rFonts w:eastAsia="Calibri"/>
          <w:sz w:val="26"/>
          <w:szCs w:val="26"/>
        </w:rPr>
        <w:t xml:space="preserve"> </w:t>
      </w:r>
      <w:r w:rsidRPr="00AD2222">
        <w:rPr>
          <w:rFonts w:eastAsia="Calibri"/>
          <w:sz w:val="26"/>
          <w:szCs w:val="26"/>
        </w:rPr>
        <w:t>передаются ответственному лицу, уполномоченному на муниципальном/региональном уровне для учета, а также для последующего допуска указанных участников к повторной сдаче итогового сочинения (изложения).</w:t>
      </w:r>
      <w:proofErr w:type="gramEnd"/>
    </w:p>
    <w:p w:rsidR="00FF3D32" w:rsidRDefault="00FF3D3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F3D32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143CDB">
        <w:rPr>
          <w:rFonts w:eastAsia="Calibri"/>
          <w:sz w:val="26"/>
          <w:szCs w:val="26"/>
        </w:rPr>
        <w:t>В устной форме</w:t>
      </w:r>
      <w:r w:rsidRPr="00FF3D32">
        <w:rPr>
          <w:rFonts w:eastAsia="Calibri"/>
          <w:sz w:val="26"/>
          <w:szCs w:val="26"/>
        </w:rPr>
        <w:t>» должна быть проставлена отметка «</w:t>
      </w:r>
      <w:r w:rsidR="00143CDB">
        <w:rPr>
          <w:rFonts w:eastAsia="Calibri"/>
          <w:sz w:val="26"/>
          <w:szCs w:val="26"/>
        </w:rPr>
        <w:t>Х</w:t>
      </w:r>
      <w:r w:rsidRPr="00FF3D32">
        <w:rPr>
          <w:rFonts w:eastAsia="Calibri"/>
          <w:sz w:val="26"/>
          <w:szCs w:val="26"/>
        </w:rPr>
        <w:t xml:space="preserve">» для последующей корректной проверки и обработки бланков итогового сочинения (изложения) такого участника.  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 xml:space="preserve">Ответственному лицу, уполномоченному на муниципальном/региональном уровне, рекомендуется возложить на технического специалиста обязанность по осуществлению проверки соблюдения участниками итогового сочинения (изложения)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Pr="000F1834">
        <w:rPr>
          <w:rFonts w:eastAsia="Calibri"/>
          <w:sz w:val="26"/>
          <w:szCs w:val="26"/>
        </w:rPr>
        <w:t>.</w:t>
      </w:r>
      <w:r w:rsidRPr="00AD2222">
        <w:rPr>
          <w:rFonts w:eastAsia="Calibri"/>
          <w:sz w:val="26"/>
          <w:szCs w:val="26"/>
        </w:rPr>
        <w:t xml:space="preserve"> В таком случае к экспертной комиссии поступают итоговые сочинения (изложения), прошедшие проверку на выполнение требования № 2 «Самостоятельность написания итогового сочинения (изложения)».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передает копии бланков записи на проверку и копии бланков регистрации для внесения результатов проверки экспертной комиссии.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Экспертная комиссия перед осуществлением проверки итогового сочинения (изложения) по критериям оценивания, разработанным Рособрнадзором, проверяет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 w:rsidRPr="00AD2222">
        <w:rPr>
          <w:rFonts w:eastAsia="Calibri"/>
          <w:sz w:val="26"/>
          <w:szCs w:val="26"/>
          <w:vertAlign w:val="superscript"/>
        </w:rPr>
        <w:footnoteReference w:id="2"/>
      </w:r>
      <w:r w:rsidRPr="00AD2222">
        <w:rPr>
          <w:rFonts w:eastAsia="Calibri"/>
          <w:sz w:val="26"/>
          <w:szCs w:val="26"/>
        </w:rPr>
        <w:t>.</w:t>
      </w:r>
    </w:p>
    <w:p w:rsid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lastRenderedPageBreak/>
        <w:t>После проверки установленных требований экспертная комиссия приступает к проверке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выставляет «незачет» по всей работе в целом в случае несоблюдения хотя бы одного из установленных требований.</w:t>
      </w:r>
    </w:p>
    <w:p w:rsidR="008A08E8" w:rsidRPr="009A26BF" w:rsidRDefault="008A08E8" w:rsidP="004133FE">
      <w:pPr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При проверке </w:t>
      </w:r>
      <w:r w:rsidR="00143CDB">
        <w:rPr>
          <w:sz w:val="26"/>
          <w:szCs w:val="26"/>
        </w:rPr>
        <w:t xml:space="preserve">итогового </w:t>
      </w:r>
      <w:r w:rsidRPr="009A26BF">
        <w:rPr>
          <w:sz w:val="26"/>
          <w:szCs w:val="26"/>
        </w:rPr>
        <w:t>сочинени</w:t>
      </w:r>
      <w:r w:rsidR="00143CDB">
        <w:rPr>
          <w:sz w:val="26"/>
          <w:szCs w:val="26"/>
        </w:rPr>
        <w:t>я</w:t>
      </w:r>
      <w:r w:rsidRPr="009A26BF">
        <w:rPr>
          <w:sz w:val="26"/>
          <w:szCs w:val="26"/>
        </w:rPr>
        <w:t xml:space="preserve"> по Критерию № 2 «Аргументация. Привлечение литературного материала» следует учитывать следующее: 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A08E8" w:rsidRPr="009A26BF">
        <w:rPr>
          <w:sz w:val="26"/>
          <w:szCs w:val="26"/>
        </w:rPr>
        <w:t xml:space="preserve"> соответствии с данным критерием участник сочинения имеет право использовать для аргументации своей позиции не только художественные произведения, но и другой литературный материал: дневники, мемуары, публицистику, произведения устного народного творчества (за исключением малых жанров),</w:t>
      </w:r>
      <w:r>
        <w:rPr>
          <w:sz w:val="26"/>
          <w:szCs w:val="26"/>
        </w:rPr>
        <w:t xml:space="preserve"> другие литературные источники);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08E8" w:rsidRPr="009A26BF">
        <w:rPr>
          <w:sz w:val="26"/>
          <w:szCs w:val="26"/>
        </w:rPr>
        <w:t>остаточно привлечь для аргументации одно произведение отече</w:t>
      </w:r>
      <w:r>
        <w:rPr>
          <w:sz w:val="26"/>
          <w:szCs w:val="26"/>
        </w:rPr>
        <w:t>ственной или мировой литературы;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A08E8" w:rsidRPr="009A26BF">
        <w:rPr>
          <w:sz w:val="26"/>
          <w:szCs w:val="26"/>
        </w:rPr>
        <w:t>ри аргументации участник вправе избирать свой путь использования литературного материала: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</w:t>
      </w:r>
      <w:r>
        <w:rPr>
          <w:sz w:val="26"/>
          <w:szCs w:val="26"/>
        </w:rPr>
        <w:t>екте выбранной темы;</w:t>
      </w:r>
    </w:p>
    <w:p w:rsidR="008A08E8" w:rsidRPr="00AD2222" w:rsidRDefault="008A08E8" w:rsidP="004133F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9A26BF">
        <w:rPr>
          <w:sz w:val="26"/>
          <w:szCs w:val="26"/>
        </w:rPr>
        <w:t xml:space="preserve">«Незачет» ставится при условии, если сочинение написано без привлечения литературного материала, или в нем </w:t>
      </w:r>
      <w:proofErr w:type="gramStart"/>
      <w:r w:rsidRPr="009A26BF">
        <w:rPr>
          <w:sz w:val="26"/>
          <w:szCs w:val="26"/>
        </w:rPr>
        <w:t>существенно искажено</w:t>
      </w:r>
      <w:proofErr w:type="gramEnd"/>
      <w:r w:rsidRPr="009A26BF">
        <w:rPr>
          <w:sz w:val="26"/>
          <w:szCs w:val="26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AD2222" w:rsidRP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 Результаты проверки итогового сочинения (изложения) по критериям оценивания («зачет»/ «незачет») вносятся в копию бланка регистрации (в случае несоблюдения участником хотя бы одного из установленных требований  в  копии бланка регистрации необходимо заполнить соответствующее поле «незачет» и внести оценку «незачет» по всей работе в целом).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экспертная комиссия передает ответственному лицу, уполномоченному на муниципальном/региональном уровне.</w:t>
      </w:r>
    </w:p>
    <w:p w:rsid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переносит результаты проверки по критериям оценивания («зачет»/ «незачет»)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 по всей работе в целом).</w:t>
      </w:r>
      <w:proofErr w:type="gramEnd"/>
    </w:p>
    <w:p w:rsidR="00FC0FCD" w:rsidRPr="00AD2222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FC0FCD" w:rsidRPr="00FC0FCD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FC0FCD">
        <w:rPr>
          <w:rFonts w:eastAsia="Calibri"/>
          <w:b/>
          <w:sz w:val="28"/>
          <w:szCs w:val="26"/>
        </w:rPr>
        <w:t xml:space="preserve">Сроки проверки </w:t>
      </w:r>
      <w:r w:rsidRPr="00AD2222">
        <w:rPr>
          <w:rFonts w:eastAsia="Calibri"/>
          <w:b/>
          <w:sz w:val="28"/>
          <w:szCs w:val="26"/>
        </w:rPr>
        <w:t>итогового сочинения (изложения)</w:t>
      </w:r>
    </w:p>
    <w:p w:rsidR="00300C48" w:rsidRPr="00EE27FD" w:rsidRDefault="00AD2222" w:rsidP="00EE27FD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 xml:space="preserve">Проверка и оценивание итогового сочинения (изложения) комиссией образовательной организации, муниципальными/региональными экспертными комиссиями должна завершиться не позднее чем через семь календарных дней </w:t>
      </w:r>
      <w:proofErr w:type="gramStart"/>
      <w:r w:rsidRPr="00AD2222">
        <w:rPr>
          <w:rFonts w:eastAsia="Calibri"/>
          <w:sz w:val="26"/>
          <w:szCs w:val="26"/>
        </w:rPr>
        <w:t>с даты проведения</w:t>
      </w:r>
      <w:proofErr w:type="gramEnd"/>
      <w:r w:rsidRPr="00AD2222">
        <w:rPr>
          <w:rFonts w:eastAsia="Calibri"/>
          <w:sz w:val="26"/>
          <w:szCs w:val="26"/>
        </w:rPr>
        <w:t xml:space="preserve"> итогового сочинения (изложения).</w:t>
      </w:r>
    </w:p>
    <w:p w:rsidR="00580754" w:rsidRDefault="004133FE" w:rsidP="009A26BF">
      <w:pPr>
        <w:pStyle w:val="2"/>
        <w:numPr>
          <w:ilvl w:val="0"/>
          <w:numId w:val="4"/>
        </w:numPr>
        <w:ind w:left="720"/>
        <w:jc w:val="both"/>
        <w:rPr>
          <w:rFonts w:ascii="Times New Roman" w:hAnsi="Times New Roman"/>
          <w:i w:val="0"/>
          <w:sz w:val="26"/>
          <w:szCs w:val="26"/>
        </w:rPr>
      </w:pPr>
      <w:bookmarkStart w:id="5" w:name="_Toc494879958"/>
      <w:bookmarkStart w:id="6" w:name="_Toc400654545"/>
      <w:bookmarkStart w:id="7" w:name="_Toc401158716"/>
      <w:r w:rsidRPr="004133FE">
        <w:rPr>
          <w:rFonts w:ascii="Times New Roman" w:hAnsi="Times New Roman"/>
          <w:i w:val="0"/>
        </w:rPr>
        <w:lastRenderedPageBreak/>
        <w:t>Особенности формулировок тем итогового сочинени</w:t>
      </w:r>
      <w:r>
        <w:rPr>
          <w:rFonts w:ascii="Times New Roman" w:hAnsi="Times New Roman"/>
          <w:i w:val="0"/>
        </w:rPr>
        <w:t>я</w:t>
      </w:r>
      <w:bookmarkEnd w:id="5"/>
      <w:r w:rsidR="001F68A2" w:rsidRPr="004133FE">
        <w:rPr>
          <w:rFonts w:ascii="Times New Roman" w:hAnsi="Times New Roman"/>
          <w:i w:val="0"/>
        </w:rPr>
        <w:t xml:space="preserve"> </w:t>
      </w:r>
      <w:bookmarkEnd w:id="6"/>
      <w:bookmarkEnd w:id="7"/>
    </w:p>
    <w:p w:rsidR="004133FE" w:rsidRPr="004133FE" w:rsidRDefault="004133FE" w:rsidP="004133FE"/>
    <w:p w:rsidR="00580754" w:rsidRPr="00667BFB" w:rsidRDefault="00580754" w:rsidP="00580754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Итоговое сочинение, с одной стороны, носит </w:t>
      </w:r>
      <w:proofErr w:type="spellStart"/>
      <w:r w:rsidRPr="00667BFB">
        <w:rPr>
          <w:sz w:val="26"/>
          <w:szCs w:val="26"/>
        </w:rPr>
        <w:t>надпредметный</w:t>
      </w:r>
      <w:proofErr w:type="spellEnd"/>
      <w:r w:rsidRPr="00667BFB">
        <w:rPr>
          <w:sz w:val="26"/>
          <w:szCs w:val="26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667BFB">
        <w:rPr>
          <w:sz w:val="26"/>
          <w:szCs w:val="26"/>
        </w:rPr>
        <w:t>литературоцентричным</w:t>
      </w:r>
      <w:proofErr w:type="spellEnd"/>
      <w:r w:rsidRPr="00667BFB">
        <w:rPr>
          <w:sz w:val="26"/>
          <w:szCs w:val="26"/>
        </w:rPr>
        <w:t xml:space="preserve">, так как содержит требование построения аргументации с обязательной опорой на литературный материал. </w:t>
      </w:r>
    </w:p>
    <w:p w:rsidR="005915A6" w:rsidRDefault="00580754" w:rsidP="005915A6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открытые тематические направления для итогового сочинения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</w:t>
      </w:r>
      <w:r w:rsidR="005915A6" w:rsidRPr="009A26BF">
        <w:rPr>
          <w:sz w:val="26"/>
          <w:szCs w:val="26"/>
        </w:rPr>
        <w:t>, а ФГБНУ «ФИПИ» дал к ним комментарии:</w:t>
      </w:r>
    </w:p>
    <w:p w:rsidR="00B348CE" w:rsidRPr="005915A6" w:rsidRDefault="00B348CE" w:rsidP="005915A6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6095"/>
      </w:tblGrid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Тематическое</w:t>
            </w:r>
            <w:r w:rsidRPr="00667BFB">
              <w:rPr>
                <w:b/>
                <w:sz w:val="26"/>
                <w:szCs w:val="26"/>
              </w:rPr>
              <w:br/>
              <w:t>направление</w:t>
            </w:r>
          </w:p>
        </w:tc>
        <w:tc>
          <w:tcPr>
            <w:tcW w:w="6095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Верность и измена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4133FE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proofErr w:type="gramStart"/>
            <w:r w:rsidRPr="00816A43">
              <w:rPr>
                <w:sz w:val="26"/>
                <w:szCs w:val="26"/>
              </w:rPr>
      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      </w:r>
            <w:proofErr w:type="gramEnd"/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 xml:space="preserve">Понятия «верность» и «измена» оказываются в центре сюжетов многих произведений разных эпох и характеризуют поступки героев в ситуации нравственного </w:t>
            </w:r>
            <w:proofErr w:type="gramStart"/>
            <w:r w:rsidRPr="00816A43">
              <w:rPr>
                <w:sz w:val="26"/>
                <w:szCs w:val="26"/>
              </w:rPr>
              <w:t>выбора</w:t>
            </w:r>
            <w:proofErr w:type="gramEnd"/>
            <w:r w:rsidRPr="00816A43">
              <w:rPr>
                <w:sz w:val="26"/>
                <w:szCs w:val="26"/>
              </w:rPr>
              <w:t xml:space="preserve"> как в личностных взаимоотношениях, так и в социальном контексте.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Равнодушие и отзывчивость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 </w:t>
            </w:r>
            <w:proofErr w:type="gramEnd"/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 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Цели и средства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 xml:space="preserve">Понятия данного направления взаимосвязаны и позволяют задуматься о жизненных устремлениях </w:t>
            </w:r>
            <w:r w:rsidRPr="00816A43">
              <w:rPr>
                <w:sz w:val="26"/>
                <w:szCs w:val="26"/>
              </w:rPr>
              <w:lastRenderedPageBreak/>
              <w:t>человека, важности осмысленного целеполагания, умении правильно соотносить цель и средства ее достижения, а также об этической оценке действий человека.</w:t>
            </w:r>
          </w:p>
          <w:p w:rsidR="00B348CE" w:rsidRPr="00667BFB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Смелость и трусость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 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Человек и общество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 </w:t>
            </w:r>
          </w:p>
        </w:tc>
      </w:tr>
    </w:tbl>
    <w:p w:rsidR="0051219A" w:rsidRPr="00667BFB" w:rsidRDefault="00B348CE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 w:rsidDel="005915A6">
        <w:rPr>
          <w:sz w:val="26"/>
          <w:szCs w:val="26"/>
        </w:rPr>
        <w:t xml:space="preserve"> </w:t>
      </w:r>
      <w:r w:rsidR="0051219A" w:rsidRPr="00667BFB">
        <w:rPr>
          <w:sz w:val="26"/>
          <w:szCs w:val="26"/>
        </w:rPr>
        <w:t>Каждое тематическое направление включает два понятия, по преимуществу полярных. Такой подход позволяет</w:t>
      </w:r>
      <w:r w:rsidR="0051219A" w:rsidRPr="00667BFB" w:rsidDel="00F860C5">
        <w:rPr>
          <w:sz w:val="26"/>
          <w:szCs w:val="26"/>
        </w:rPr>
        <w:t xml:space="preserve"> </w:t>
      </w:r>
      <w:r w:rsidR="0051219A" w:rsidRPr="00667BFB">
        <w:rPr>
          <w:sz w:val="26"/>
          <w:szCs w:val="26"/>
        </w:rPr>
        <w:t xml:space="preserve">создавать разнообразные формулировки </w:t>
      </w:r>
      <w:r w:rsidR="0051219A" w:rsidRPr="00667BFB">
        <w:rPr>
          <w:sz w:val="26"/>
          <w:szCs w:val="26"/>
        </w:rPr>
        <w:lastRenderedPageBreak/>
        <w:t xml:space="preserve">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51219A" w:rsidRPr="00667BFB" w:rsidRDefault="0051219A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В соответствии с указанными тематическими направлениями Рособрнадзор организует разработку закрытого перечня тем итогового сочинений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 и проводит их комплектацию по часовым поясам. Комплект будет включать </w:t>
      </w:r>
      <w:r>
        <w:rPr>
          <w:sz w:val="26"/>
          <w:szCs w:val="26"/>
        </w:rPr>
        <w:t>пять</w:t>
      </w:r>
      <w:r w:rsidRPr="00667BFB">
        <w:rPr>
          <w:sz w:val="26"/>
          <w:szCs w:val="26"/>
        </w:rPr>
        <w:t xml:space="preserve"> тем сочинений из закрытого перечня (по одной теме от каждого общего тематического направления).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открытым направлениям тем итогового сочинения;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 xml:space="preserve">соответствовать </w:t>
      </w:r>
      <w:proofErr w:type="spellStart"/>
      <w:r w:rsidRPr="00C82357">
        <w:rPr>
          <w:sz w:val="26"/>
          <w:szCs w:val="26"/>
        </w:rPr>
        <w:t>надпредметному</w:t>
      </w:r>
      <w:proofErr w:type="spellEnd"/>
      <w:r w:rsidRPr="00C82357">
        <w:rPr>
          <w:sz w:val="26"/>
          <w:szCs w:val="26"/>
        </w:rPr>
        <w:t xml:space="preserve"> характеру итогового сочинения (не нацеливать на литературоведческий анализ конкретного произведения);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 xml:space="preserve">соответствовать </w:t>
      </w:r>
      <w:proofErr w:type="spellStart"/>
      <w:r w:rsidRPr="00C82357">
        <w:rPr>
          <w:sz w:val="26"/>
          <w:szCs w:val="26"/>
        </w:rPr>
        <w:t>литературоцентричному</w:t>
      </w:r>
      <w:proofErr w:type="spellEnd"/>
      <w:r w:rsidRPr="00C82357">
        <w:rPr>
          <w:sz w:val="26"/>
          <w:szCs w:val="26"/>
        </w:rPr>
        <w:t xml:space="preserve">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нацеливать на рассуждение (наличие проблемы в формулировке);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возрастным особенностям выпускников, времени, отведенному на написание сочинения (3 ч 55 мин.);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быть ясными, грамотными и разнообразными по формулировкам.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51219A" w:rsidRPr="00A0666E" w:rsidRDefault="0051219A" w:rsidP="0051219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A0666E">
        <w:rPr>
          <w:sz w:val="26"/>
          <w:szCs w:val="26"/>
        </w:rPr>
        <w:t xml:space="preserve"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</w:t>
      </w:r>
      <w:r w:rsidR="00323B87">
        <w:rPr>
          <w:sz w:val="26"/>
          <w:szCs w:val="26"/>
        </w:rPr>
        <w:t>2016/17</w:t>
      </w:r>
      <w:r w:rsidRPr="00A0666E">
        <w:rPr>
          <w:sz w:val="26"/>
          <w:szCs w:val="26"/>
        </w:rPr>
        <w:t xml:space="preserve"> учебного года:</w:t>
      </w:r>
      <w:proofErr w:type="gramEnd"/>
      <w:r w:rsidR="00323B87">
        <w:rPr>
          <w:sz w:val="26"/>
          <w:szCs w:val="26"/>
        </w:rPr>
        <w:t xml:space="preserve"> </w:t>
      </w:r>
      <w:proofErr w:type="gramStart"/>
      <w:r w:rsidR="00323B87" w:rsidRPr="009A26BF">
        <w:rPr>
          <w:sz w:val="26"/>
          <w:szCs w:val="26"/>
        </w:rPr>
        <w:t>«Разум и чувство»; «Честь и бесчестие»; «Победа и поражение»; «Опыт и ошибки»; «Дружба и вражда»</w:t>
      </w:r>
      <w:r w:rsidRPr="00A0666E">
        <w:rPr>
          <w:sz w:val="26"/>
          <w:szCs w:val="26"/>
        </w:rPr>
        <w:t>).</w:t>
      </w:r>
      <w:proofErr w:type="gramEnd"/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№1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 каким последствиям может привести конфликт между чувствами и разумом?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Актуально ли понятие чести для современного человека?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можно и нужно побеждать в самом себе?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Надо ли сохранять традиции как социальный опыт прошлых поколений?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другом и приятелем?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№2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Что, вслед за А.С. Пушкиным, можно назвать «души прекрасными порывами»?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честным человеком и человеком чести?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поражение закаляет характер человека?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Можно ли приобрести жизненный опыт, не совершая ошибок?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 xml:space="preserve">Какие качества раскрывает в человеке дружба?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№3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чувства мешают человеку поступить разумно?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означает «идти дорогой чести?»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Всегда ли поражение – это трагедия для </w:t>
      </w:r>
      <w:proofErr w:type="gramStart"/>
      <w:r w:rsidRPr="009A26BF">
        <w:rPr>
          <w:sz w:val="26"/>
          <w:szCs w:val="26"/>
        </w:rPr>
        <w:t>побеждённого</w:t>
      </w:r>
      <w:proofErr w:type="gramEnd"/>
      <w:r w:rsidRPr="009A26BF">
        <w:rPr>
          <w:sz w:val="26"/>
          <w:szCs w:val="26"/>
        </w:rPr>
        <w:t xml:space="preserve">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Какие ошибки можно считать непоправимыми?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отличить истинную дружбу от </w:t>
      </w:r>
      <w:proofErr w:type="gramStart"/>
      <w:r w:rsidRPr="009A26BF">
        <w:rPr>
          <w:sz w:val="26"/>
          <w:szCs w:val="26"/>
        </w:rPr>
        <w:t>ложной</w:t>
      </w:r>
      <w:proofErr w:type="gramEnd"/>
      <w:r w:rsidRPr="009A26BF">
        <w:rPr>
          <w:sz w:val="26"/>
          <w:szCs w:val="26"/>
        </w:rPr>
        <w:t xml:space="preserve">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№4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Какую роль в жизни человека играют чувства?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Вы понимаете слово «честь»?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Согласны ли Вы с выражением: «победителей не судят»?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Без каких ошибок невозможно движение по жизненному пути?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Может ли дружба обернуться враждой? </w:t>
      </w:r>
    </w:p>
    <w:p w:rsidR="009A26BF" w:rsidRDefault="009A26BF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B83CFB" w:rsidRPr="009A26BF" w:rsidRDefault="0051219A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A55276" w:rsidRPr="009A26BF" w:rsidRDefault="00A55276" w:rsidP="009A26BF">
      <w:pPr>
        <w:pStyle w:val="aff8"/>
        <w:spacing w:line="276" w:lineRule="auto"/>
        <w:rPr>
          <w:color w:val="000000" w:themeColor="text1"/>
          <w:sz w:val="26"/>
          <w:szCs w:val="26"/>
        </w:rPr>
      </w:pPr>
      <w:bookmarkStart w:id="8" w:name="_Toc401158721"/>
      <w:r w:rsidRPr="009A26BF">
        <w:rPr>
          <w:color w:val="000000" w:themeColor="text1"/>
          <w:sz w:val="26"/>
          <w:szCs w:val="26"/>
        </w:rPr>
        <w:t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10" w:history="1">
        <w:r w:rsidRPr="009A26BF">
          <w:rPr>
            <w:rStyle w:val="a3"/>
            <w:sz w:val="26"/>
            <w:szCs w:val="26"/>
          </w:rPr>
          <w:t>http://fipi.ru/ege-i-gve-11/itogovoe-sochinenie</w:t>
        </w:r>
      </w:hyperlink>
      <w:r w:rsidRPr="009A26BF">
        <w:rPr>
          <w:color w:val="000000" w:themeColor="text1"/>
          <w:sz w:val="26"/>
          <w:szCs w:val="26"/>
        </w:rPr>
        <w:t>).</w:t>
      </w:r>
    </w:p>
    <w:p w:rsidR="00A74CE7" w:rsidRPr="00A74CE7" w:rsidRDefault="00A74CE7" w:rsidP="00A74C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1F68A2" w:rsidRPr="00A02667" w:rsidRDefault="00831A79" w:rsidP="00831A79">
      <w:pPr>
        <w:pStyle w:val="2"/>
        <w:numPr>
          <w:ilvl w:val="0"/>
          <w:numId w:val="4"/>
        </w:numPr>
        <w:jc w:val="both"/>
        <w:rPr>
          <w:rFonts w:ascii="Times New Roman" w:hAnsi="Times New Roman"/>
          <w:i w:val="0"/>
        </w:rPr>
      </w:pPr>
      <w:bookmarkStart w:id="9" w:name="_Toc494879959"/>
      <w:bookmarkStart w:id="10" w:name="_Toc401158722"/>
      <w:bookmarkStart w:id="11" w:name="_Toc401074983"/>
      <w:bookmarkStart w:id="12" w:name="_Toc400654547"/>
      <w:bookmarkEnd w:id="8"/>
      <w:r w:rsidRPr="00831A79">
        <w:rPr>
          <w:rFonts w:ascii="Times New Roman" w:hAnsi="Times New Roman"/>
          <w:i w:val="0"/>
        </w:rPr>
        <w:t>Особенности текстов для итогового изложения</w:t>
      </w:r>
      <w:bookmarkEnd w:id="9"/>
      <w:r w:rsidRPr="00831A79">
        <w:rPr>
          <w:rFonts w:ascii="Times New Roman" w:hAnsi="Times New Roman"/>
          <w:i w:val="0"/>
        </w:rPr>
        <w:t xml:space="preserve"> </w:t>
      </w:r>
      <w:bookmarkEnd w:id="10"/>
    </w:p>
    <w:bookmarkEnd w:id="11"/>
    <w:p w:rsidR="00831A79" w:rsidRDefault="00831A79" w:rsidP="00C8235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320 – 450 слов и соответствуют определенным требованиям. Текст должен: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смысловой завершенностью (как правило, это фрагмент литературного произведения, адаптированный под задачу);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повествовательным, обладать ярко выраженным сюжетом (ни описание, ни рассуждение не должны доминировать; должны быть исключены развернутые</w:t>
      </w:r>
      <w:r>
        <w:rPr>
          <w:rFonts w:eastAsia="Calibri"/>
          <w:bCs/>
          <w:sz w:val="26"/>
          <w:szCs w:val="26"/>
        </w:rPr>
        <w:t xml:space="preserve"> </w:t>
      </w:r>
      <w:r w:rsidRPr="00FE4E48">
        <w:rPr>
          <w:rFonts w:eastAsia="Calibri"/>
          <w:bCs/>
          <w:sz w:val="26"/>
          <w:szCs w:val="26"/>
        </w:rPr>
        <w:t>ди</w:t>
      </w:r>
      <w:r>
        <w:rPr>
          <w:rFonts w:eastAsia="Calibri"/>
          <w:bCs/>
          <w:sz w:val="26"/>
          <w:szCs w:val="26"/>
        </w:rPr>
        <w:t xml:space="preserve">алоги </w:t>
      </w:r>
      <w:r w:rsidRPr="00FE4E48">
        <w:rPr>
          <w:rFonts w:eastAsia="Calibri"/>
          <w:bCs/>
          <w:sz w:val="26"/>
          <w:szCs w:val="26"/>
        </w:rPr>
        <w:t>и монологи, допускается несколько реплик);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понятным для обучающихся с ограниченными возможностями (привычный стиль, отсутствие внутренней ироничности,  несложный синтаксис, минимум слов с переносным значением);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 xml:space="preserve">соответствовать возрастным особенностям выпускников (текст не должен быть </w:t>
      </w:r>
      <w:proofErr w:type="gramStart"/>
      <w:r w:rsidRPr="00FE4E48">
        <w:rPr>
          <w:rFonts w:eastAsia="Calibri"/>
          <w:bCs/>
          <w:sz w:val="26"/>
          <w:szCs w:val="26"/>
        </w:rPr>
        <w:t>ни слишком</w:t>
      </w:r>
      <w:proofErr w:type="gramEnd"/>
      <w:r w:rsidRPr="00FE4E48">
        <w:rPr>
          <w:rFonts w:eastAsia="Calibri"/>
          <w:bCs/>
          <w:sz w:val="26"/>
          <w:szCs w:val="26"/>
        </w:rPr>
        <w:t xml:space="preserve"> сложным, ни слишком примитивным, тексты не должны строиться на сказочных или фантастических сюжетах);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позитивным воспитательным потенциалом;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lastRenderedPageBreak/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:rsidR="009A26BF" w:rsidRPr="00C82357" w:rsidRDefault="009A26BF" w:rsidP="00C82357">
      <w:pPr>
        <w:tabs>
          <w:tab w:val="left" w:pos="0"/>
        </w:tabs>
        <w:spacing w:line="276" w:lineRule="auto"/>
        <w:jc w:val="both"/>
        <w:rPr>
          <w:rFonts w:eastAsia="Calibri"/>
          <w:bCs/>
          <w:sz w:val="26"/>
          <w:szCs w:val="26"/>
        </w:rPr>
      </w:pPr>
    </w:p>
    <w:p w:rsidR="009C64D6" w:rsidRPr="009C64D6" w:rsidRDefault="009C64D6" w:rsidP="009C64D6">
      <w:pPr>
        <w:tabs>
          <w:tab w:val="left" w:pos="2127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9C64D6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  <w:r w:rsidRPr="00A67C98">
        <w:rPr>
          <w:b/>
          <w:sz w:val="26"/>
          <w:szCs w:val="26"/>
        </w:rPr>
        <w:t>Образец текста для проведения итогового изложения</w:t>
      </w:r>
    </w:p>
    <w:p w:rsidR="009C64D6" w:rsidRPr="00A67C98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center"/>
        <w:rPr>
          <w:sz w:val="26"/>
          <w:szCs w:val="26"/>
        </w:rPr>
      </w:pPr>
      <w:r w:rsidRPr="009A26BF">
        <w:rPr>
          <w:sz w:val="26"/>
          <w:szCs w:val="26"/>
        </w:rPr>
        <w:t>КОРЗИНКА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Собака со смешным именем Корзинка редко бывала дома. Она была дворняжкой среднего роста, с жёсткой спутанной шерстью. Хозяйка не любила её и не заботилась о ней. Весь день Корзинка бегала по посёлку в поисках пропитания. Возвращалась домой она только к ночи.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у собаки родились щенята. Корзинка заботливо устроила их под домом. Узнав о прибавлении семейства у Корзинки, хозяйка пришла к соседу и попросила избавить её от щенков.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Гусаров, так звали соседа, явился в назначенный час. Он постоял перед дверкой, ведущей под дом, опустился на колени и заглянул внутрь. Собака лежала на боку. Два маленьких щенка жались к её животу. Гусаров полез под дом. Собака повернула к нему голову. Убедившись, что это человек знакомый, она не заволновалась, а продолжала кормить своих детей. </w:t>
      </w:r>
      <w:proofErr w:type="gramStart"/>
      <w:r w:rsidRPr="009A26BF">
        <w:rPr>
          <w:sz w:val="26"/>
          <w:szCs w:val="26"/>
        </w:rPr>
        <w:t xml:space="preserve">Лёжа на животе, Гусаров наблюдал за жизнью дружного собачьего семейства. </w:t>
      </w:r>
      <w:proofErr w:type="gramEnd"/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в памяти </w:t>
      </w:r>
      <w:proofErr w:type="spellStart"/>
      <w:r w:rsidRPr="009A26BF">
        <w:rPr>
          <w:sz w:val="26"/>
          <w:szCs w:val="26"/>
        </w:rPr>
        <w:t>Гусарова</w:t>
      </w:r>
      <w:proofErr w:type="spellEnd"/>
      <w:r w:rsidRPr="009A26BF">
        <w:rPr>
          <w:sz w:val="26"/>
          <w:szCs w:val="26"/>
        </w:rPr>
        <w:t xml:space="preserve"> возникла тёмная, нетопленая изба. Он вспомнил военные годы, маму, сестрёнку и себя. Сестрёнка плакала, а его мучил голод. Временами мама обнимала их обоих и прижимала к себе. И сразу становилось теплее. Сестра утихала, а он чувствовал себя защищённым от всех бед, от войны, от холода, и засыпал...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Сейчас Гусаров вдруг позавидовал двум пушистым щенкам, которые посасывали молоко. Гусаров осторожно протянул руку к животу спящей собаки. И тут чей-то маленький беззубый рот ухватился за его палец и стал энергично сосать. Гусаров хотел отдёрнуть руку, но щенок крепко присосался к пальцу. Гусаров вдруг почувствовал, что не сможет оторвать щенков от матери.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Вечером хозяйка взяла фонарь и полезла под дом. Ни собаки, ни щенков под домом не было.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>Прошло несколько дней. Корзинка не возвращалась. Это рассердило хозяйку. В воскресенье она отправилась в посёлок на поиски беглянки. Вдруг вдалеке мелькнула знакомая шкурка. Хозяйка стала звать собаку, но та бросилась прочь. Хозяйка побежала за ней, чтобы догнать и наказать её. А Корзинка добежала до какого-то забора и юркнула в лаз. Хозяйка остановилась перед воротами. Это были ворота дома, в котором жил Гусаров. Она принялась звать собаку, но ничего не добилась.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 это время в тесной комнате два щенка сосали материнское молоко, а Гусаров сидел рядом на табуретке и улыбался.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(По Ю.Я. Яковлеву)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(342 слова)</w:t>
      </w:r>
    </w:p>
    <w:bookmarkEnd w:id="12"/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31A79">
        <w:rPr>
          <w:rFonts w:eastAsia="Calibri"/>
          <w:bCs/>
          <w:sz w:val="26"/>
          <w:szCs w:val="26"/>
        </w:rP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:rsidR="00831A79" w:rsidRPr="009A26BF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A26BF">
        <w:rPr>
          <w:rFonts w:eastAsia="Calibri"/>
          <w:bCs/>
          <w:sz w:val="26"/>
          <w:szCs w:val="26"/>
        </w:rPr>
        <w:t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11" w:history="1">
        <w:r w:rsidRPr="009A26BF">
          <w:rPr>
            <w:rStyle w:val="a3"/>
            <w:rFonts w:eastAsia="Calibri"/>
            <w:bCs/>
            <w:sz w:val="26"/>
            <w:szCs w:val="26"/>
          </w:rPr>
          <w:t>http://fipi.ru/ege-i-gve-11/itogovoe-sochinenie</w:t>
        </w:r>
      </w:hyperlink>
      <w:r w:rsidRPr="009A26BF">
        <w:rPr>
          <w:rFonts w:eastAsia="Calibri"/>
          <w:bCs/>
          <w:sz w:val="26"/>
          <w:szCs w:val="26"/>
        </w:rPr>
        <w:t>).</w:t>
      </w:r>
    </w:p>
    <w:p w:rsidR="001F68A2" w:rsidRPr="005F480E" w:rsidRDefault="001F68A2" w:rsidP="005F48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1F68A2" w:rsidRPr="005F480E" w:rsidSect="0096362F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3A" w:rsidRDefault="000E243A" w:rsidP="005C21EF">
      <w:r>
        <w:separator/>
      </w:r>
    </w:p>
  </w:endnote>
  <w:endnote w:type="continuationSeparator" w:id="0">
    <w:p w:rsidR="000E243A" w:rsidRDefault="000E243A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33" w:rsidRDefault="007A0633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380DD4">
      <w:rPr>
        <w:noProof/>
      </w:rPr>
      <w:t>4</w:t>
    </w:r>
    <w:r>
      <w:fldChar w:fldCharType="end"/>
    </w:r>
  </w:p>
  <w:p w:rsidR="007A0633" w:rsidRDefault="007A063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33" w:rsidRDefault="007A0633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380DD4">
      <w:rPr>
        <w:noProof/>
      </w:rPr>
      <w:t>16</w:t>
    </w:r>
    <w:r>
      <w:fldChar w:fldCharType="end"/>
    </w:r>
  </w:p>
  <w:p w:rsidR="007A0633" w:rsidRDefault="007A063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3A" w:rsidRDefault="000E243A" w:rsidP="005C21EF">
      <w:r>
        <w:separator/>
      </w:r>
    </w:p>
  </w:footnote>
  <w:footnote w:type="continuationSeparator" w:id="0">
    <w:p w:rsidR="000E243A" w:rsidRDefault="000E243A" w:rsidP="005C21EF">
      <w:r>
        <w:continuationSeparator/>
      </w:r>
    </w:p>
  </w:footnote>
  <w:footnote w:id="1">
    <w:p w:rsidR="007A0633" w:rsidRPr="00142B9F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142B9F">
        <w:rPr>
          <w:rStyle w:val="ab"/>
          <w:sz w:val="22"/>
          <w:szCs w:val="22"/>
        </w:rPr>
        <w:footnoteRef/>
      </w:r>
      <w:r w:rsidRPr="00142B9F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экспертом комиссии, а не техническим специалистом по поручению руководителя образовательной организации</w:t>
      </w:r>
      <w:r>
        <w:rPr>
          <w:sz w:val="22"/>
          <w:szCs w:val="22"/>
        </w:rPr>
        <w:t>.</w:t>
      </w:r>
    </w:p>
  </w:footnote>
  <w:footnote w:id="2">
    <w:p w:rsidR="007A0633" w:rsidRPr="00C26410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C26410">
        <w:rPr>
          <w:rStyle w:val="ab"/>
          <w:sz w:val="22"/>
          <w:szCs w:val="22"/>
        </w:rPr>
        <w:footnoteRef/>
      </w:r>
      <w:r w:rsidRPr="00C26410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экспертной комиссией, а не техническим специалистом по поручению ответственного лица, уполномоченного на муниципальном/региональном уровне.</w:t>
      </w:r>
    </w:p>
    <w:p w:rsidR="007A0633" w:rsidRDefault="007A0633" w:rsidP="00AD222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344C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4DB"/>
    <w:multiLevelType w:val="hybridMultilevel"/>
    <w:tmpl w:val="4598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C00"/>
    <w:multiLevelType w:val="hybridMultilevel"/>
    <w:tmpl w:val="9F680AEE"/>
    <w:lvl w:ilvl="0" w:tplc="87008C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04F6B"/>
    <w:multiLevelType w:val="hybridMultilevel"/>
    <w:tmpl w:val="ECDC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901EF"/>
    <w:multiLevelType w:val="hybridMultilevel"/>
    <w:tmpl w:val="96C0AB92"/>
    <w:lvl w:ilvl="0" w:tplc="2AAC5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78BD"/>
    <w:multiLevelType w:val="hybridMultilevel"/>
    <w:tmpl w:val="A70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E56FB"/>
    <w:multiLevelType w:val="hybridMultilevel"/>
    <w:tmpl w:val="444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631B7"/>
    <w:multiLevelType w:val="hybridMultilevel"/>
    <w:tmpl w:val="F0AA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025054B"/>
    <w:multiLevelType w:val="hybridMultilevel"/>
    <w:tmpl w:val="A20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C3288"/>
    <w:multiLevelType w:val="hybridMultilevel"/>
    <w:tmpl w:val="7724031C"/>
    <w:lvl w:ilvl="0" w:tplc="DD86E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80AF2"/>
    <w:multiLevelType w:val="hybridMultilevel"/>
    <w:tmpl w:val="160C2A7C"/>
    <w:lvl w:ilvl="0" w:tplc="2EBAF062">
      <w:start w:val="1"/>
      <w:numFmt w:val="decimal"/>
      <w:lvlText w:val="%1."/>
      <w:lvlJc w:val="left"/>
      <w:pPr>
        <w:ind w:left="88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D090A5F"/>
    <w:multiLevelType w:val="hybridMultilevel"/>
    <w:tmpl w:val="270A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13E67"/>
    <w:multiLevelType w:val="hybridMultilevel"/>
    <w:tmpl w:val="57BADBA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833CB"/>
    <w:multiLevelType w:val="hybridMultilevel"/>
    <w:tmpl w:val="76B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80A61"/>
    <w:multiLevelType w:val="hybridMultilevel"/>
    <w:tmpl w:val="D896B3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A17829"/>
    <w:multiLevelType w:val="hybridMultilevel"/>
    <w:tmpl w:val="0F28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0A0B92"/>
    <w:multiLevelType w:val="hybridMultilevel"/>
    <w:tmpl w:val="479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767DD"/>
    <w:multiLevelType w:val="hybridMultilevel"/>
    <w:tmpl w:val="9EB03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21DBC"/>
    <w:multiLevelType w:val="hybridMultilevel"/>
    <w:tmpl w:val="BF2A4212"/>
    <w:lvl w:ilvl="0" w:tplc="87008C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6687DA8"/>
    <w:multiLevelType w:val="hybridMultilevel"/>
    <w:tmpl w:val="C62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32AF5"/>
    <w:multiLevelType w:val="hybridMultilevel"/>
    <w:tmpl w:val="557C00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625FDA"/>
    <w:multiLevelType w:val="hybridMultilevel"/>
    <w:tmpl w:val="1040C642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024E8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A4071"/>
    <w:multiLevelType w:val="hybridMultilevel"/>
    <w:tmpl w:val="FED0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1B1203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B024B3"/>
    <w:multiLevelType w:val="hybridMultilevel"/>
    <w:tmpl w:val="3A4AB626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17080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B55283F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6E24F3"/>
    <w:multiLevelType w:val="hybridMultilevel"/>
    <w:tmpl w:val="84B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>
    <w:nsid w:val="67267890"/>
    <w:multiLevelType w:val="multilevel"/>
    <w:tmpl w:val="00F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97F065A"/>
    <w:multiLevelType w:val="hybridMultilevel"/>
    <w:tmpl w:val="B8E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645975"/>
    <w:multiLevelType w:val="hybridMultilevel"/>
    <w:tmpl w:val="41721E7C"/>
    <w:lvl w:ilvl="0" w:tplc="87008C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AC46AB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8">
    <w:nsid w:val="781E62FB"/>
    <w:multiLevelType w:val="hybridMultilevel"/>
    <w:tmpl w:val="05F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A24086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8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45"/>
  </w:num>
  <w:num w:numId="16">
    <w:abstractNumId w:val="1"/>
  </w:num>
  <w:num w:numId="17">
    <w:abstractNumId w:val="37"/>
  </w:num>
  <w:num w:numId="18">
    <w:abstractNumId w:val="23"/>
  </w:num>
  <w:num w:numId="19">
    <w:abstractNumId w:val="39"/>
  </w:num>
  <w:num w:numId="20">
    <w:abstractNumId w:val="38"/>
  </w:num>
  <w:num w:numId="21">
    <w:abstractNumId w:val="14"/>
  </w:num>
  <w:num w:numId="22">
    <w:abstractNumId w:val="20"/>
  </w:num>
  <w:num w:numId="23">
    <w:abstractNumId w:val="2"/>
  </w:num>
  <w:num w:numId="24">
    <w:abstractNumId w:val="6"/>
  </w:num>
  <w:num w:numId="25">
    <w:abstractNumId w:val="12"/>
  </w:num>
  <w:num w:numId="26">
    <w:abstractNumId w:val="27"/>
  </w:num>
  <w:num w:numId="27">
    <w:abstractNumId w:val="41"/>
  </w:num>
  <w:num w:numId="28">
    <w:abstractNumId w:val="8"/>
  </w:num>
  <w:num w:numId="29">
    <w:abstractNumId w:val="33"/>
  </w:num>
  <w:num w:numId="30">
    <w:abstractNumId w:val="15"/>
  </w:num>
  <w:num w:numId="31">
    <w:abstractNumId w:val="30"/>
  </w:num>
  <w:num w:numId="32">
    <w:abstractNumId w:val="44"/>
  </w:num>
  <w:num w:numId="33">
    <w:abstractNumId w:val="26"/>
  </w:num>
  <w:num w:numId="34">
    <w:abstractNumId w:val="17"/>
  </w:num>
  <w:num w:numId="35">
    <w:abstractNumId w:val="25"/>
  </w:num>
  <w:num w:numId="36">
    <w:abstractNumId w:val="31"/>
  </w:num>
  <w:num w:numId="37">
    <w:abstractNumId w:val="10"/>
  </w:num>
  <w:num w:numId="38">
    <w:abstractNumId w:val="36"/>
  </w:num>
  <w:num w:numId="39">
    <w:abstractNumId w:val="9"/>
  </w:num>
  <w:num w:numId="40">
    <w:abstractNumId w:val="4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3"/>
  </w:num>
  <w:num w:numId="57">
    <w:abstractNumId w:val="13"/>
  </w:num>
  <w:num w:numId="58">
    <w:abstractNumId w:val="46"/>
  </w:num>
  <w:num w:numId="59">
    <w:abstractNumId w:val="28"/>
  </w:num>
  <w:num w:numId="60">
    <w:abstractNumId w:val="34"/>
  </w:num>
  <w:num w:numId="61">
    <w:abstractNumId w:val="35"/>
  </w:num>
  <w:num w:numId="62">
    <w:abstractNumId w:val="24"/>
  </w:num>
  <w:num w:numId="63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ECB"/>
    <w:rsid w:val="00020F9E"/>
    <w:rsid w:val="000310C8"/>
    <w:rsid w:val="000318B7"/>
    <w:rsid w:val="0003716B"/>
    <w:rsid w:val="00052A9D"/>
    <w:rsid w:val="00064106"/>
    <w:rsid w:val="0006733D"/>
    <w:rsid w:val="00070F3F"/>
    <w:rsid w:val="00071300"/>
    <w:rsid w:val="000753F2"/>
    <w:rsid w:val="00085B9D"/>
    <w:rsid w:val="00091BAF"/>
    <w:rsid w:val="000A3065"/>
    <w:rsid w:val="000A6C98"/>
    <w:rsid w:val="000A7A59"/>
    <w:rsid w:val="000B07FC"/>
    <w:rsid w:val="000B4016"/>
    <w:rsid w:val="000B6A4D"/>
    <w:rsid w:val="000C4E6A"/>
    <w:rsid w:val="000D42C2"/>
    <w:rsid w:val="000E243A"/>
    <w:rsid w:val="000F1834"/>
    <w:rsid w:val="00101E80"/>
    <w:rsid w:val="00102522"/>
    <w:rsid w:val="0011134B"/>
    <w:rsid w:val="0011573A"/>
    <w:rsid w:val="00122039"/>
    <w:rsid w:val="00127002"/>
    <w:rsid w:val="00137D86"/>
    <w:rsid w:val="00141C6D"/>
    <w:rsid w:val="00143CDB"/>
    <w:rsid w:val="001724BD"/>
    <w:rsid w:val="00172E52"/>
    <w:rsid w:val="00196D06"/>
    <w:rsid w:val="001A3ACA"/>
    <w:rsid w:val="001B0347"/>
    <w:rsid w:val="001B5BAC"/>
    <w:rsid w:val="001B70EC"/>
    <w:rsid w:val="001E024D"/>
    <w:rsid w:val="001E6FFA"/>
    <w:rsid w:val="001F0538"/>
    <w:rsid w:val="001F178F"/>
    <w:rsid w:val="001F39AB"/>
    <w:rsid w:val="001F68A2"/>
    <w:rsid w:val="002015EB"/>
    <w:rsid w:val="00205A55"/>
    <w:rsid w:val="00211AA8"/>
    <w:rsid w:val="002174A7"/>
    <w:rsid w:val="0022707A"/>
    <w:rsid w:val="00231DEC"/>
    <w:rsid w:val="00237951"/>
    <w:rsid w:val="0024755D"/>
    <w:rsid w:val="002619F8"/>
    <w:rsid w:val="0026710C"/>
    <w:rsid w:val="0027208B"/>
    <w:rsid w:val="00273E0D"/>
    <w:rsid w:val="00283FF2"/>
    <w:rsid w:val="002849BB"/>
    <w:rsid w:val="00295EAB"/>
    <w:rsid w:val="002A15FE"/>
    <w:rsid w:val="002A5D96"/>
    <w:rsid w:val="002B6D36"/>
    <w:rsid w:val="002C2B44"/>
    <w:rsid w:val="002D18A3"/>
    <w:rsid w:val="002D53D1"/>
    <w:rsid w:val="002E1431"/>
    <w:rsid w:val="002E7577"/>
    <w:rsid w:val="002E7D07"/>
    <w:rsid w:val="002F5D29"/>
    <w:rsid w:val="00300B80"/>
    <w:rsid w:val="00300C48"/>
    <w:rsid w:val="003014B2"/>
    <w:rsid w:val="003043D9"/>
    <w:rsid w:val="003043FB"/>
    <w:rsid w:val="003162A1"/>
    <w:rsid w:val="00323B87"/>
    <w:rsid w:val="003279FF"/>
    <w:rsid w:val="0033477B"/>
    <w:rsid w:val="00334C2E"/>
    <w:rsid w:val="0035101C"/>
    <w:rsid w:val="00351EE3"/>
    <w:rsid w:val="003800B0"/>
    <w:rsid w:val="00380DD4"/>
    <w:rsid w:val="00394400"/>
    <w:rsid w:val="00394B04"/>
    <w:rsid w:val="003A1F6B"/>
    <w:rsid w:val="003C5574"/>
    <w:rsid w:val="003E5FDD"/>
    <w:rsid w:val="003F20CC"/>
    <w:rsid w:val="003F5AEE"/>
    <w:rsid w:val="003F7510"/>
    <w:rsid w:val="003F78FC"/>
    <w:rsid w:val="004037A0"/>
    <w:rsid w:val="0040414D"/>
    <w:rsid w:val="00407339"/>
    <w:rsid w:val="00410F1C"/>
    <w:rsid w:val="004133FE"/>
    <w:rsid w:val="00414C61"/>
    <w:rsid w:val="00421964"/>
    <w:rsid w:val="0042754C"/>
    <w:rsid w:val="0043021A"/>
    <w:rsid w:val="00430460"/>
    <w:rsid w:val="00430CEB"/>
    <w:rsid w:val="004374AA"/>
    <w:rsid w:val="00437EF0"/>
    <w:rsid w:val="0044635B"/>
    <w:rsid w:val="004523B9"/>
    <w:rsid w:val="00453225"/>
    <w:rsid w:val="0046138A"/>
    <w:rsid w:val="00474596"/>
    <w:rsid w:val="0047505C"/>
    <w:rsid w:val="0048677B"/>
    <w:rsid w:val="004879C4"/>
    <w:rsid w:val="00490C58"/>
    <w:rsid w:val="004A2B05"/>
    <w:rsid w:val="004A7816"/>
    <w:rsid w:val="004B09E2"/>
    <w:rsid w:val="004C3F8C"/>
    <w:rsid w:val="004E0137"/>
    <w:rsid w:val="004E0C55"/>
    <w:rsid w:val="004F24D1"/>
    <w:rsid w:val="004F333B"/>
    <w:rsid w:val="004F5B68"/>
    <w:rsid w:val="00501149"/>
    <w:rsid w:val="00503409"/>
    <w:rsid w:val="0051219A"/>
    <w:rsid w:val="00517097"/>
    <w:rsid w:val="005212BE"/>
    <w:rsid w:val="00526012"/>
    <w:rsid w:val="00527A82"/>
    <w:rsid w:val="00555C99"/>
    <w:rsid w:val="00574B8F"/>
    <w:rsid w:val="005778A2"/>
    <w:rsid w:val="00580754"/>
    <w:rsid w:val="005915A6"/>
    <w:rsid w:val="00592AAF"/>
    <w:rsid w:val="005932EF"/>
    <w:rsid w:val="005934D1"/>
    <w:rsid w:val="00593847"/>
    <w:rsid w:val="0059412D"/>
    <w:rsid w:val="005964F8"/>
    <w:rsid w:val="005A1CA3"/>
    <w:rsid w:val="005A40F7"/>
    <w:rsid w:val="005B1625"/>
    <w:rsid w:val="005B19D8"/>
    <w:rsid w:val="005B7654"/>
    <w:rsid w:val="005C21EF"/>
    <w:rsid w:val="005D6F1F"/>
    <w:rsid w:val="005E3AF3"/>
    <w:rsid w:val="005E692B"/>
    <w:rsid w:val="005F0667"/>
    <w:rsid w:val="005F29B2"/>
    <w:rsid w:val="005F480E"/>
    <w:rsid w:val="00600491"/>
    <w:rsid w:val="006037A6"/>
    <w:rsid w:val="00621751"/>
    <w:rsid w:val="00625F13"/>
    <w:rsid w:val="00632459"/>
    <w:rsid w:val="006338DA"/>
    <w:rsid w:val="00642D0C"/>
    <w:rsid w:val="00644C6A"/>
    <w:rsid w:val="00670EE6"/>
    <w:rsid w:val="006724C2"/>
    <w:rsid w:val="00676666"/>
    <w:rsid w:val="00687E14"/>
    <w:rsid w:val="0069080E"/>
    <w:rsid w:val="0069142D"/>
    <w:rsid w:val="00694330"/>
    <w:rsid w:val="006975D7"/>
    <w:rsid w:val="006A1EB2"/>
    <w:rsid w:val="006B27B1"/>
    <w:rsid w:val="006B3F80"/>
    <w:rsid w:val="006B7ADA"/>
    <w:rsid w:val="006C3D45"/>
    <w:rsid w:val="006C7668"/>
    <w:rsid w:val="006D7FA5"/>
    <w:rsid w:val="006E0287"/>
    <w:rsid w:val="006E34DF"/>
    <w:rsid w:val="006F7F50"/>
    <w:rsid w:val="007067A4"/>
    <w:rsid w:val="00710F2A"/>
    <w:rsid w:val="0072588E"/>
    <w:rsid w:val="00733171"/>
    <w:rsid w:val="00734763"/>
    <w:rsid w:val="007357D6"/>
    <w:rsid w:val="007415FC"/>
    <w:rsid w:val="00746D6E"/>
    <w:rsid w:val="00753A78"/>
    <w:rsid w:val="00755049"/>
    <w:rsid w:val="0077700C"/>
    <w:rsid w:val="00785B33"/>
    <w:rsid w:val="00786D6C"/>
    <w:rsid w:val="007A0633"/>
    <w:rsid w:val="007A5778"/>
    <w:rsid w:val="007B4D50"/>
    <w:rsid w:val="007B599D"/>
    <w:rsid w:val="007B6A2A"/>
    <w:rsid w:val="007E014E"/>
    <w:rsid w:val="007E4E80"/>
    <w:rsid w:val="007E6151"/>
    <w:rsid w:val="007F143F"/>
    <w:rsid w:val="007F5905"/>
    <w:rsid w:val="00811A84"/>
    <w:rsid w:val="0082104E"/>
    <w:rsid w:val="00822DFB"/>
    <w:rsid w:val="00827D0B"/>
    <w:rsid w:val="00831A79"/>
    <w:rsid w:val="00837236"/>
    <w:rsid w:val="00837B31"/>
    <w:rsid w:val="00841214"/>
    <w:rsid w:val="008558B9"/>
    <w:rsid w:val="008612ED"/>
    <w:rsid w:val="00861CF1"/>
    <w:rsid w:val="00871218"/>
    <w:rsid w:val="008728CF"/>
    <w:rsid w:val="00880920"/>
    <w:rsid w:val="008821D5"/>
    <w:rsid w:val="008875FD"/>
    <w:rsid w:val="008964F5"/>
    <w:rsid w:val="008A08E8"/>
    <w:rsid w:val="008B1DD5"/>
    <w:rsid w:val="008B21D8"/>
    <w:rsid w:val="008C6FFC"/>
    <w:rsid w:val="008D0EC0"/>
    <w:rsid w:val="008D37CC"/>
    <w:rsid w:val="008D7864"/>
    <w:rsid w:val="008E0085"/>
    <w:rsid w:val="008E179D"/>
    <w:rsid w:val="008E27F9"/>
    <w:rsid w:val="008E69AD"/>
    <w:rsid w:val="008E7B90"/>
    <w:rsid w:val="008F7E4A"/>
    <w:rsid w:val="009125C6"/>
    <w:rsid w:val="00924717"/>
    <w:rsid w:val="009279BE"/>
    <w:rsid w:val="00931954"/>
    <w:rsid w:val="00934486"/>
    <w:rsid w:val="009354D6"/>
    <w:rsid w:val="00946105"/>
    <w:rsid w:val="00950BFC"/>
    <w:rsid w:val="009610E1"/>
    <w:rsid w:val="0096127F"/>
    <w:rsid w:val="0096362F"/>
    <w:rsid w:val="00970EB0"/>
    <w:rsid w:val="009761CC"/>
    <w:rsid w:val="00981E65"/>
    <w:rsid w:val="00993F6E"/>
    <w:rsid w:val="009A26BF"/>
    <w:rsid w:val="009A3AA6"/>
    <w:rsid w:val="009B1A05"/>
    <w:rsid w:val="009B4469"/>
    <w:rsid w:val="009C64D6"/>
    <w:rsid w:val="009D625C"/>
    <w:rsid w:val="009F0D67"/>
    <w:rsid w:val="009F7267"/>
    <w:rsid w:val="00A02667"/>
    <w:rsid w:val="00A0549F"/>
    <w:rsid w:val="00A12718"/>
    <w:rsid w:val="00A15786"/>
    <w:rsid w:val="00A36EC5"/>
    <w:rsid w:val="00A40C80"/>
    <w:rsid w:val="00A55276"/>
    <w:rsid w:val="00A56C13"/>
    <w:rsid w:val="00A63A5A"/>
    <w:rsid w:val="00A71CCF"/>
    <w:rsid w:val="00A728F7"/>
    <w:rsid w:val="00A74714"/>
    <w:rsid w:val="00A74CE7"/>
    <w:rsid w:val="00A822FB"/>
    <w:rsid w:val="00A9283C"/>
    <w:rsid w:val="00AA3271"/>
    <w:rsid w:val="00AB14AB"/>
    <w:rsid w:val="00AC7717"/>
    <w:rsid w:val="00AC7722"/>
    <w:rsid w:val="00AD2222"/>
    <w:rsid w:val="00AE3DB8"/>
    <w:rsid w:val="00AE58C5"/>
    <w:rsid w:val="00AF3F98"/>
    <w:rsid w:val="00B01704"/>
    <w:rsid w:val="00B245D1"/>
    <w:rsid w:val="00B24AD0"/>
    <w:rsid w:val="00B348CE"/>
    <w:rsid w:val="00B34EFC"/>
    <w:rsid w:val="00B405EB"/>
    <w:rsid w:val="00B4080C"/>
    <w:rsid w:val="00B4209F"/>
    <w:rsid w:val="00B43F35"/>
    <w:rsid w:val="00B50C65"/>
    <w:rsid w:val="00B50D23"/>
    <w:rsid w:val="00B521AA"/>
    <w:rsid w:val="00B60B6E"/>
    <w:rsid w:val="00B63BA7"/>
    <w:rsid w:val="00B83CFB"/>
    <w:rsid w:val="00B907C7"/>
    <w:rsid w:val="00B90CB0"/>
    <w:rsid w:val="00B92642"/>
    <w:rsid w:val="00B92972"/>
    <w:rsid w:val="00B9422B"/>
    <w:rsid w:val="00BA32B6"/>
    <w:rsid w:val="00BA4612"/>
    <w:rsid w:val="00BA4B96"/>
    <w:rsid w:val="00BA56D3"/>
    <w:rsid w:val="00BB7DD6"/>
    <w:rsid w:val="00BC6A02"/>
    <w:rsid w:val="00BC7321"/>
    <w:rsid w:val="00BC73DC"/>
    <w:rsid w:val="00BD2648"/>
    <w:rsid w:val="00BE4A54"/>
    <w:rsid w:val="00BE4BDD"/>
    <w:rsid w:val="00BF010E"/>
    <w:rsid w:val="00C0284A"/>
    <w:rsid w:val="00C07B6D"/>
    <w:rsid w:val="00C112E4"/>
    <w:rsid w:val="00C151FC"/>
    <w:rsid w:val="00C213AC"/>
    <w:rsid w:val="00C219CF"/>
    <w:rsid w:val="00C26410"/>
    <w:rsid w:val="00C359E1"/>
    <w:rsid w:val="00C40846"/>
    <w:rsid w:val="00C50053"/>
    <w:rsid w:val="00C516E8"/>
    <w:rsid w:val="00C5249D"/>
    <w:rsid w:val="00C82357"/>
    <w:rsid w:val="00C93E7C"/>
    <w:rsid w:val="00CA0833"/>
    <w:rsid w:val="00CA2113"/>
    <w:rsid w:val="00CB1C5D"/>
    <w:rsid w:val="00CC1592"/>
    <w:rsid w:val="00CC47A6"/>
    <w:rsid w:val="00CC5248"/>
    <w:rsid w:val="00CC5FA9"/>
    <w:rsid w:val="00CE2BAE"/>
    <w:rsid w:val="00CF0B59"/>
    <w:rsid w:val="00D046A8"/>
    <w:rsid w:val="00D11138"/>
    <w:rsid w:val="00D12059"/>
    <w:rsid w:val="00D12564"/>
    <w:rsid w:val="00D13AC2"/>
    <w:rsid w:val="00D2145B"/>
    <w:rsid w:val="00D26877"/>
    <w:rsid w:val="00D32B58"/>
    <w:rsid w:val="00D34058"/>
    <w:rsid w:val="00D365F3"/>
    <w:rsid w:val="00D429B3"/>
    <w:rsid w:val="00D529B1"/>
    <w:rsid w:val="00D71804"/>
    <w:rsid w:val="00D748CF"/>
    <w:rsid w:val="00D7692D"/>
    <w:rsid w:val="00D77E01"/>
    <w:rsid w:val="00D80171"/>
    <w:rsid w:val="00D922B4"/>
    <w:rsid w:val="00DA1EED"/>
    <w:rsid w:val="00DC2502"/>
    <w:rsid w:val="00DD760A"/>
    <w:rsid w:val="00DE4EDF"/>
    <w:rsid w:val="00DE592E"/>
    <w:rsid w:val="00DF26A6"/>
    <w:rsid w:val="00DF5B16"/>
    <w:rsid w:val="00E01038"/>
    <w:rsid w:val="00E02B79"/>
    <w:rsid w:val="00E06693"/>
    <w:rsid w:val="00E10D71"/>
    <w:rsid w:val="00E16BE1"/>
    <w:rsid w:val="00E21417"/>
    <w:rsid w:val="00E260C3"/>
    <w:rsid w:val="00E37C6E"/>
    <w:rsid w:val="00E43019"/>
    <w:rsid w:val="00E43C8D"/>
    <w:rsid w:val="00E549B3"/>
    <w:rsid w:val="00E714BC"/>
    <w:rsid w:val="00E71AAA"/>
    <w:rsid w:val="00E723B0"/>
    <w:rsid w:val="00E7464F"/>
    <w:rsid w:val="00E75638"/>
    <w:rsid w:val="00E822BD"/>
    <w:rsid w:val="00E936EE"/>
    <w:rsid w:val="00E952F0"/>
    <w:rsid w:val="00EB35DE"/>
    <w:rsid w:val="00EB4AAA"/>
    <w:rsid w:val="00EB6620"/>
    <w:rsid w:val="00EB7086"/>
    <w:rsid w:val="00ED1CCD"/>
    <w:rsid w:val="00ED5FF1"/>
    <w:rsid w:val="00ED60C7"/>
    <w:rsid w:val="00EE27FD"/>
    <w:rsid w:val="00EF407B"/>
    <w:rsid w:val="00F16685"/>
    <w:rsid w:val="00F16749"/>
    <w:rsid w:val="00F20AF3"/>
    <w:rsid w:val="00F22E2C"/>
    <w:rsid w:val="00F23040"/>
    <w:rsid w:val="00F277B0"/>
    <w:rsid w:val="00F464C3"/>
    <w:rsid w:val="00F7564F"/>
    <w:rsid w:val="00F77378"/>
    <w:rsid w:val="00F80B82"/>
    <w:rsid w:val="00F87A35"/>
    <w:rsid w:val="00F92226"/>
    <w:rsid w:val="00F94BC6"/>
    <w:rsid w:val="00F978B3"/>
    <w:rsid w:val="00FA05E3"/>
    <w:rsid w:val="00FA30C5"/>
    <w:rsid w:val="00FB2B72"/>
    <w:rsid w:val="00FB4C55"/>
    <w:rsid w:val="00FB56A0"/>
    <w:rsid w:val="00FB7A24"/>
    <w:rsid w:val="00FC0FCD"/>
    <w:rsid w:val="00FC7549"/>
    <w:rsid w:val="00FD6C41"/>
    <w:rsid w:val="00FE3C37"/>
    <w:rsid w:val="00FE4E48"/>
    <w:rsid w:val="00FF3290"/>
    <w:rsid w:val="00FF3D32"/>
    <w:rsid w:val="00FF6DC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pi.ru/ege-i-gve-11/itogovoe-sochineni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pi.ru/ege-i-gve-11/itogovoe-sochineni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7B8B-7B71-4AC4-A7C0-1961A86A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экспертов, участвующих в проверке итогового сочинения (изложения)</vt:lpstr>
    </vt:vector>
  </TitlesOfParts>
  <Company/>
  <LinksUpToDate>false</LinksUpToDate>
  <CharactersWithSpaces>30093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экспертов, участвующих в проверке итогового сочинения (изложения)</dc:title>
  <dc:creator>Саламадина Дарья Олеговна</dc:creator>
  <cp:lastModifiedBy>Саламадина Дарья Олеговна</cp:lastModifiedBy>
  <cp:revision>17</cp:revision>
  <cp:lastPrinted>2016-10-07T13:33:00Z</cp:lastPrinted>
  <dcterms:created xsi:type="dcterms:W3CDTF">2017-09-25T13:13:00Z</dcterms:created>
  <dcterms:modified xsi:type="dcterms:W3CDTF">2017-10-13T07:12:00Z</dcterms:modified>
</cp:coreProperties>
</file>